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AEEFE" w14:textId="32C5F44B" w:rsidR="00A34318" w:rsidRDefault="00A34318" w:rsidP="00A34318">
      <w:pPr>
        <w:tabs>
          <w:tab w:val="left" w:pos="1985"/>
        </w:tabs>
        <w:spacing w:after="0"/>
        <w:ind w:left="0" w:firstLine="0"/>
        <w:rPr>
          <w:rFonts w:eastAsia="바탕"/>
          <w:b/>
          <w:bCs/>
          <w:sz w:val="28"/>
          <w:szCs w:val="28"/>
        </w:rPr>
      </w:pPr>
      <w:bookmarkStart w:id="0" w:name="_Hlk145670493"/>
      <w:bookmarkStart w:id="1" w:name="_Hlk194046224"/>
      <w:r>
        <w:rPr>
          <w:rFonts w:eastAsia="바탕"/>
          <w:b/>
          <w:bCs/>
          <w:sz w:val="28"/>
          <w:szCs w:val="28"/>
        </w:rPr>
        <w:t>3GPP TSG RAN WG1 #1</w:t>
      </w:r>
      <w:r w:rsidR="00FF5FF8">
        <w:rPr>
          <w:rFonts w:eastAsia="바탕"/>
          <w:b/>
          <w:bCs/>
          <w:sz w:val="28"/>
          <w:szCs w:val="28"/>
        </w:rPr>
        <w:t>20</w:t>
      </w:r>
      <w:r w:rsidR="002220E2">
        <w:rPr>
          <w:rFonts w:eastAsia="바탕" w:hint="eastAsia"/>
          <w:b/>
          <w:bCs/>
          <w:sz w:val="28"/>
          <w:szCs w:val="28"/>
          <w:lang w:eastAsia="ko-KR"/>
        </w:rPr>
        <w:t>b</w:t>
      </w:r>
      <w:r w:rsidR="002220E2">
        <w:rPr>
          <w:rFonts w:eastAsia="바탕"/>
          <w:b/>
          <w:bCs/>
          <w:sz w:val="28"/>
          <w:szCs w:val="28"/>
          <w:lang w:eastAsia="ko-KR"/>
        </w:rPr>
        <w:t>is</w:t>
      </w:r>
      <w:r>
        <w:rPr>
          <w:rFonts w:eastAsia="바탕"/>
          <w:b/>
          <w:bCs/>
          <w:sz w:val="28"/>
          <w:szCs w:val="28"/>
        </w:rPr>
        <w:tab/>
      </w:r>
      <w:r>
        <w:rPr>
          <w:rFonts w:eastAsia="바탕"/>
          <w:b/>
          <w:bCs/>
          <w:sz w:val="28"/>
          <w:szCs w:val="28"/>
        </w:rPr>
        <w:tab/>
      </w:r>
      <w:r>
        <w:rPr>
          <w:rFonts w:eastAsia="바탕"/>
          <w:b/>
          <w:bCs/>
          <w:sz w:val="28"/>
          <w:szCs w:val="28"/>
        </w:rPr>
        <w:tab/>
        <w:t xml:space="preserve">               </w:t>
      </w:r>
      <w:r w:rsidR="006674B3">
        <w:rPr>
          <w:rFonts w:eastAsia="바탕"/>
          <w:b/>
          <w:bCs/>
          <w:sz w:val="28"/>
          <w:szCs w:val="28"/>
        </w:rPr>
        <w:t xml:space="preserve"> </w:t>
      </w:r>
      <w:r>
        <w:rPr>
          <w:rFonts w:eastAsia="바탕"/>
          <w:b/>
          <w:bCs/>
          <w:sz w:val="28"/>
          <w:szCs w:val="28"/>
        </w:rPr>
        <w:t xml:space="preserve">  R1-</w:t>
      </w:r>
      <w:r w:rsidR="00A328B7" w:rsidRPr="00A328B7">
        <w:t xml:space="preserve"> </w:t>
      </w:r>
      <w:r w:rsidR="00391B28" w:rsidRPr="00391B28">
        <w:rPr>
          <w:rFonts w:eastAsia="바탕"/>
          <w:b/>
          <w:bCs/>
          <w:sz w:val="28"/>
          <w:szCs w:val="28"/>
        </w:rPr>
        <w:t>2502479</w:t>
      </w:r>
    </w:p>
    <w:p w14:paraId="32CF8295" w14:textId="3D9B59AB" w:rsidR="00A34318" w:rsidRDefault="002220E2" w:rsidP="00A34318">
      <w:pPr>
        <w:tabs>
          <w:tab w:val="left" w:pos="1985"/>
        </w:tabs>
        <w:spacing w:after="0"/>
        <w:ind w:left="0" w:firstLine="0"/>
        <w:rPr>
          <w:rFonts w:eastAsia="바탕"/>
          <w:b/>
          <w:bCs/>
          <w:sz w:val="28"/>
          <w:szCs w:val="28"/>
        </w:rPr>
      </w:pPr>
      <w:r>
        <w:rPr>
          <w:rFonts w:eastAsia="바탕"/>
          <w:b/>
          <w:bCs/>
          <w:sz w:val="28"/>
          <w:szCs w:val="28"/>
        </w:rPr>
        <w:t>Wuhan</w:t>
      </w:r>
      <w:r w:rsidR="00A34318">
        <w:rPr>
          <w:rFonts w:eastAsia="바탕"/>
          <w:b/>
          <w:bCs/>
          <w:sz w:val="28"/>
          <w:szCs w:val="28"/>
        </w:rPr>
        <w:t xml:space="preserve">, </w:t>
      </w:r>
      <w:r>
        <w:rPr>
          <w:rFonts w:eastAsia="바탕"/>
          <w:b/>
          <w:bCs/>
          <w:sz w:val="28"/>
          <w:szCs w:val="28"/>
        </w:rPr>
        <w:t>China</w:t>
      </w:r>
      <w:r w:rsidR="00A34318">
        <w:rPr>
          <w:rFonts w:eastAsia="바탕"/>
          <w:b/>
          <w:bCs/>
          <w:sz w:val="28"/>
          <w:szCs w:val="28"/>
        </w:rPr>
        <w:t xml:space="preserve">, </w:t>
      </w:r>
      <w:r>
        <w:rPr>
          <w:rFonts w:eastAsia="바탕"/>
          <w:b/>
          <w:bCs/>
          <w:sz w:val="28"/>
          <w:szCs w:val="28"/>
        </w:rPr>
        <w:t>April</w:t>
      </w:r>
      <w:r w:rsidR="00A34318">
        <w:rPr>
          <w:rFonts w:eastAsia="바탕"/>
          <w:b/>
          <w:bCs/>
          <w:sz w:val="28"/>
          <w:szCs w:val="28"/>
        </w:rPr>
        <w:t xml:space="preserve"> </w:t>
      </w:r>
      <w:r w:rsidR="00234342">
        <w:rPr>
          <w:rFonts w:eastAsia="바탕"/>
          <w:b/>
          <w:bCs/>
          <w:sz w:val="28"/>
          <w:szCs w:val="28"/>
        </w:rPr>
        <w:t>7</w:t>
      </w:r>
      <w:r w:rsidR="00A34318">
        <w:rPr>
          <w:rFonts w:eastAsia="바탕"/>
          <w:b/>
          <w:bCs/>
          <w:sz w:val="28"/>
          <w:szCs w:val="28"/>
          <w:vertAlign w:val="superscript"/>
        </w:rPr>
        <w:t>th</w:t>
      </w:r>
      <w:r w:rsidR="00A34318">
        <w:rPr>
          <w:rFonts w:eastAsia="바탕"/>
          <w:b/>
          <w:bCs/>
          <w:sz w:val="28"/>
          <w:szCs w:val="28"/>
        </w:rPr>
        <w:t xml:space="preserve"> – </w:t>
      </w:r>
      <w:r>
        <w:rPr>
          <w:rFonts w:eastAsia="바탕"/>
          <w:b/>
          <w:bCs/>
          <w:sz w:val="28"/>
          <w:szCs w:val="28"/>
        </w:rPr>
        <w:t>1</w:t>
      </w:r>
      <w:r w:rsidR="00234342">
        <w:rPr>
          <w:rFonts w:eastAsia="바탕"/>
          <w:b/>
          <w:bCs/>
          <w:sz w:val="28"/>
          <w:szCs w:val="28"/>
        </w:rPr>
        <w:t>1</w:t>
      </w:r>
      <w:r w:rsidR="00234342">
        <w:rPr>
          <w:rFonts w:eastAsia="바탕"/>
          <w:b/>
          <w:bCs/>
          <w:sz w:val="28"/>
          <w:szCs w:val="28"/>
          <w:vertAlign w:val="superscript"/>
        </w:rPr>
        <w:t>st</w:t>
      </w:r>
      <w:r w:rsidR="00A34318">
        <w:rPr>
          <w:rFonts w:eastAsia="바탕"/>
          <w:b/>
          <w:bCs/>
          <w:sz w:val="28"/>
          <w:szCs w:val="28"/>
        </w:rPr>
        <w:t>, 202</w:t>
      </w:r>
      <w:bookmarkEnd w:id="0"/>
      <w:r w:rsidR="00234342">
        <w:rPr>
          <w:rFonts w:eastAsia="바탕"/>
          <w:b/>
          <w:bCs/>
          <w:sz w:val="28"/>
          <w:szCs w:val="28"/>
        </w:rPr>
        <w:t>5</w:t>
      </w:r>
    </w:p>
    <w:bookmarkEnd w:id="1"/>
    <w:p w14:paraId="47200AEB" w14:textId="203AD6E4" w:rsidR="000D41C4" w:rsidRPr="00234342" w:rsidRDefault="000D41C4" w:rsidP="00123082">
      <w:pPr>
        <w:tabs>
          <w:tab w:val="left" w:pos="1985"/>
        </w:tabs>
        <w:spacing w:after="0" w:line="240" w:lineRule="auto"/>
        <w:ind w:left="0" w:firstLine="0"/>
        <w:rPr>
          <w:rFonts w:eastAsia="맑은 고딕"/>
          <w:b/>
          <w:sz w:val="22"/>
          <w:szCs w:val="22"/>
          <w:lang w:eastAsia="ko-KR"/>
        </w:rPr>
      </w:pPr>
    </w:p>
    <w:p w14:paraId="2C643933" w14:textId="2C4AD2E6"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lang w:val="en-US"/>
        </w:rPr>
        <w:t>Agenda Item:</w:t>
      </w:r>
      <w:r w:rsidRPr="00FD6C1F">
        <w:rPr>
          <w:sz w:val="22"/>
          <w:szCs w:val="22"/>
          <w:lang w:val="en-US"/>
        </w:rPr>
        <w:tab/>
      </w:r>
      <w:r w:rsidRPr="00FD6C1F">
        <w:rPr>
          <w:rFonts w:eastAsia="맑은 고딕"/>
          <w:sz w:val="22"/>
          <w:szCs w:val="22"/>
          <w:lang w:val="en-US" w:eastAsia="ko-KR"/>
        </w:rPr>
        <w:t>9.5.2</w:t>
      </w:r>
    </w:p>
    <w:p w14:paraId="1BF324FC" w14:textId="77777777" w:rsidR="000F382B" w:rsidRPr="00FD6C1F" w:rsidRDefault="000F382B" w:rsidP="00123082">
      <w:pPr>
        <w:tabs>
          <w:tab w:val="left" w:pos="1985"/>
        </w:tabs>
        <w:spacing w:after="0" w:line="240" w:lineRule="auto"/>
        <w:ind w:left="0" w:firstLine="0"/>
        <w:rPr>
          <w:rFonts w:eastAsia="바탕"/>
          <w:sz w:val="22"/>
          <w:szCs w:val="22"/>
          <w:lang w:eastAsia="ko-KR"/>
        </w:rPr>
      </w:pPr>
      <w:r w:rsidRPr="00FD6C1F">
        <w:rPr>
          <w:b/>
          <w:sz w:val="22"/>
          <w:szCs w:val="22"/>
        </w:rPr>
        <w:t xml:space="preserve">Source: </w:t>
      </w:r>
      <w:r w:rsidRPr="00FD6C1F">
        <w:rPr>
          <w:b/>
          <w:sz w:val="22"/>
          <w:szCs w:val="22"/>
        </w:rPr>
        <w:tab/>
      </w:r>
      <w:r w:rsidRPr="00FD6C1F">
        <w:rPr>
          <w:rFonts w:eastAsia="바탕"/>
          <w:sz w:val="22"/>
          <w:szCs w:val="22"/>
          <w:lang w:eastAsia="ko-KR"/>
        </w:rPr>
        <w:t>LG Electronics</w:t>
      </w:r>
    </w:p>
    <w:p w14:paraId="59DE87A6" w14:textId="5F83AADB" w:rsidR="000F382B" w:rsidRPr="00FD6C1F" w:rsidRDefault="000F382B" w:rsidP="00123082">
      <w:pPr>
        <w:tabs>
          <w:tab w:val="left" w:pos="1985"/>
        </w:tabs>
        <w:spacing w:after="0" w:line="240" w:lineRule="auto"/>
        <w:ind w:left="0" w:firstLine="0"/>
        <w:rPr>
          <w:rFonts w:eastAsia="바탕"/>
          <w:sz w:val="22"/>
          <w:szCs w:val="22"/>
          <w:lang w:val="en-US" w:eastAsia="ko-KR"/>
        </w:rPr>
      </w:pPr>
      <w:r w:rsidRPr="00FD6C1F">
        <w:rPr>
          <w:b/>
          <w:sz w:val="22"/>
          <w:szCs w:val="22"/>
        </w:rPr>
        <w:t>Title:</w:t>
      </w:r>
      <w:r w:rsidRPr="00FD6C1F">
        <w:rPr>
          <w:sz w:val="22"/>
          <w:szCs w:val="22"/>
        </w:rPr>
        <w:t xml:space="preserve"> </w:t>
      </w:r>
      <w:r w:rsidRPr="00FD6C1F">
        <w:rPr>
          <w:sz w:val="22"/>
          <w:szCs w:val="22"/>
        </w:rPr>
        <w:tab/>
        <w:t>On-demand SIB1 for idle/inactive mode UEs</w:t>
      </w:r>
    </w:p>
    <w:p w14:paraId="4906DCAC" w14:textId="77777777" w:rsidR="000F382B" w:rsidRPr="00FD6C1F" w:rsidRDefault="000F382B" w:rsidP="00123082">
      <w:pPr>
        <w:pBdr>
          <w:bottom w:val="single" w:sz="12" w:space="1" w:color="auto"/>
        </w:pBdr>
        <w:tabs>
          <w:tab w:val="left" w:pos="1985"/>
        </w:tabs>
        <w:spacing w:line="240" w:lineRule="auto"/>
        <w:ind w:left="0" w:firstLine="0"/>
        <w:rPr>
          <w:rFonts w:eastAsia="바탕"/>
          <w:sz w:val="22"/>
          <w:szCs w:val="22"/>
          <w:lang w:eastAsia="ko-KR"/>
        </w:rPr>
      </w:pPr>
      <w:r w:rsidRPr="00FD6C1F">
        <w:rPr>
          <w:b/>
          <w:sz w:val="22"/>
          <w:szCs w:val="22"/>
        </w:rPr>
        <w:t>Document for:</w:t>
      </w:r>
      <w:r w:rsidRPr="00FD6C1F">
        <w:rPr>
          <w:sz w:val="22"/>
          <w:szCs w:val="22"/>
        </w:rPr>
        <w:tab/>
      </w:r>
      <w:r w:rsidRPr="00FD6C1F">
        <w:rPr>
          <w:rFonts w:eastAsia="바탕"/>
          <w:sz w:val="22"/>
          <w:szCs w:val="22"/>
          <w:lang w:eastAsia="ko-KR"/>
        </w:rPr>
        <w:t>Discussion and decision</w:t>
      </w:r>
    </w:p>
    <w:p w14:paraId="73ACDA75" w14:textId="77777777" w:rsidR="00095BF5" w:rsidRPr="00FD6C1F" w:rsidRDefault="00095BF5"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Introduction</w:t>
      </w:r>
    </w:p>
    <w:p w14:paraId="48C3657F" w14:textId="261A1A7C" w:rsidR="00516FE1" w:rsidRPr="00FD6C1F" w:rsidRDefault="00516FE1"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RAN#10</w:t>
      </w:r>
      <w:r w:rsidR="002147D6" w:rsidRPr="00FD6C1F">
        <w:rPr>
          <w:rFonts w:eastAsia="바탕"/>
          <w:sz w:val="22"/>
          <w:szCs w:val="22"/>
          <w:lang w:eastAsia="ko-KR"/>
        </w:rPr>
        <w:t>5</w:t>
      </w:r>
      <w:r w:rsidR="00352FE4" w:rsidRPr="00FD6C1F">
        <w:rPr>
          <w:rFonts w:eastAsia="바탕"/>
          <w:sz w:val="22"/>
          <w:szCs w:val="22"/>
          <w:lang w:eastAsia="ko-KR"/>
        </w:rPr>
        <w:t xml:space="preserve"> [1]</w:t>
      </w:r>
      <w:r w:rsidRPr="00FD6C1F">
        <w:rPr>
          <w:rFonts w:eastAsia="바탕"/>
          <w:sz w:val="22"/>
          <w:szCs w:val="22"/>
          <w:lang w:eastAsia="ko-KR"/>
        </w:rPr>
        <w:t xml:space="preserve">, </w:t>
      </w:r>
      <w:r w:rsidR="002147D6" w:rsidRPr="00FD6C1F">
        <w:rPr>
          <w:rFonts w:eastAsia="바탕"/>
          <w:sz w:val="22"/>
          <w:szCs w:val="22"/>
          <w:lang w:eastAsia="ko-KR"/>
        </w:rPr>
        <w:t>it was agreed to proceed the support of on-demand SIB1 for UEs in idle/inactive mode with normative phase</w:t>
      </w:r>
      <w:r w:rsidR="00C5372F" w:rsidRPr="00FD6C1F">
        <w:rPr>
          <w:rFonts w:eastAsia="바탕"/>
          <w:sz w:val="22"/>
          <w:szCs w:val="22"/>
          <w:lang w:eastAsia="ko-KR"/>
        </w:rPr>
        <w:t xml:space="preserve"> </w:t>
      </w:r>
      <w:r w:rsidRPr="00FD6C1F">
        <w:rPr>
          <w:rFonts w:eastAsia="바탕"/>
          <w:sz w:val="22"/>
          <w:szCs w:val="22"/>
          <w:lang w:eastAsia="ko-KR"/>
        </w:rPr>
        <w:t>as shown below.</w:t>
      </w:r>
    </w:p>
    <w:tbl>
      <w:tblPr>
        <w:tblStyle w:val="TableGrid"/>
        <w:tblW w:w="0" w:type="auto"/>
        <w:tblLook w:val="04A0" w:firstRow="1" w:lastRow="0" w:firstColumn="1" w:lastColumn="0" w:noHBand="0" w:noVBand="1"/>
      </w:tblPr>
      <w:tblGrid>
        <w:gridCol w:w="9628"/>
      </w:tblGrid>
      <w:tr w:rsidR="002147D6" w:rsidRPr="00FD6C1F" w14:paraId="29BD6B69" w14:textId="77777777" w:rsidTr="002147D6">
        <w:tc>
          <w:tcPr>
            <w:tcW w:w="9628" w:type="dxa"/>
          </w:tcPr>
          <w:p w14:paraId="6A5219BD" w14:textId="77777777" w:rsidR="002147D6" w:rsidRPr="00FD6C1F" w:rsidRDefault="002147D6" w:rsidP="002147D6">
            <w:pPr>
              <w:numPr>
                <w:ilvl w:val="0"/>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eastAsia="zh-CN"/>
              </w:rPr>
              <w:t>Specify support for on-demand SIB1 for UEs in idle/inactive mode [RAN1/2/3]</w:t>
            </w:r>
          </w:p>
          <w:p w14:paraId="6AB2543B"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Specify procedures and signaling method(s) for Case 2 [RAN1/2]</w:t>
            </w:r>
          </w:p>
          <w:p w14:paraId="56563CD7" w14:textId="77777777" w:rsidR="002147D6" w:rsidRPr="00FD6C1F" w:rsidRDefault="002147D6" w:rsidP="002147D6">
            <w:pPr>
              <w:numPr>
                <w:ilvl w:val="2"/>
                <w:numId w:val="61"/>
              </w:numPr>
              <w:overflowPunct w:val="0"/>
              <w:autoSpaceDE w:val="0"/>
              <w:autoSpaceDN w:val="0"/>
              <w:adjustRightInd w:val="0"/>
              <w:spacing w:before="0" w:after="0" w:line="240" w:lineRule="auto"/>
              <w:contextualSpacing/>
              <w:jc w:val="left"/>
              <w:textAlignment w:val="baseline"/>
              <w:rPr>
                <w:rFonts w:eastAsia="SimSun"/>
                <w:bCs/>
                <w:lang w:eastAsia="zh-CN"/>
              </w:rPr>
            </w:pPr>
            <w:r w:rsidRPr="00FD6C1F">
              <w:rPr>
                <w:rFonts w:eastAsia="SimSun"/>
                <w:bCs/>
                <w:lang w:eastAsia="zh-CN"/>
              </w:rPr>
              <w:t>Case 2: UE obtains UL WUS configuration from Cell A, UE transmits UL WUS on NES Cell, UE receives on-demand SIB1 from NES Cell</w:t>
            </w:r>
          </w:p>
          <w:p w14:paraId="4568E30A"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eastAsia="zh-CN"/>
              </w:rPr>
            </w:pPr>
            <w:r w:rsidRPr="00FD6C1F">
              <w:rPr>
                <w:rFonts w:eastAsia="SimSun"/>
                <w:bCs/>
                <w:lang w:val="en-US" w:eastAsia="zh-CN"/>
              </w:rPr>
              <w:t>Triggering method by UL WUS using PRACH</w:t>
            </w:r>
          </w:p>
          <w:p w14:paraId="63DAD5CA"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lang w:eastAsia="en-GB"/>
              </w:rPr>
              <w:t xml:space="preserve">Specify inter NG-RAN node signalling </w:t>
            </w:r>
            <w:r w:rsidRPr="00FD6C1F">
              <w:rPr>
                <w:rFonts w:eastAsia="SimSun"/>
                <w:bCs/>
                <w:lang w:val="en-US" w:eastAsia="zh-CN"/>
              </w:rPr>
              <w:t>at least for the configuration of UL WUS [RAN3]</w:t>
            </w:r>
          </w:p>
          <w:p w14:paraId="5D489A72"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lang w:eastAsia="en-GB"/>
              </w:rPr>
            </w:pPr>
            <w:r w:rsidRPr="00FD6C1F">
              <w:rPr>
                <w:rFonts w:eastAsia="SimSun"/>
                <w:lang w:eastAsia="en-GB"/>
              </w:rPr>
              <w:t>Note 1: No modification of SSB will be discussed under this objective</w:t>
            </w:r>
          </w:p>
          <w:p w14:paraId="4559EF1D"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2:</w:t>
            </w:r>
          </w:p>
          <w:p w14:paraId="2637145D"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UL WUS: Uplink wake-up signal</w:t>
            </w:r>
          </w:p>
          <w:p w14:paraId="2A14EBAF"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Cell A: A cell that is periodically transmitting at least its own SIB1</w:t>
            </w:r>
          </w:p>
          <w:p w14:paraId="7FA25F61"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NES Cell: A cell that may transmit SIB1 transmission in response to UL WUS from a UE</w:t>
            </w:r>
          </w:p>
          <w:p w14:paraId="1331FF08" w14:textId="77777777" w:rsidR="002147D6" w:rsidRPr="00FD6C1F" w:rsidRDefault="002147D6" w:rsidP="002147D6">
            <w:pPr>
              <w:numPr>
                <w:ilvl w:val="1"/>
                <w:numId w:val="61"/>
              </w:numPr>
              <w:overflowPunct w:val="0"/>
              <w:autoSpaceDE w:val="0"/>
              <w:autoSpaceDN w:val="0"/>
              <w:adjustRightInd w:val="0"/>
              <w:spacing w:before="0" w:after="0" w:line="240" w:lineRule="auto"/>
              <w:ind w:left="1049" w:hanging="329"/>
              <w:jc w:val="left"/>
              <w:textAlignment w:val="baseline"/>
              <w:rPr>
                <w:rFonts w:eastAsia="SimSun"/>
                <w:bCs/>
                <w:lang w:val="en-US" w:eastAsia="zh-CN"/>
              </w:rPr>
            </w:pPr>
            <w:r w:rsidRPr="00FD6C1F">
              <w:rPr>
                <w:rFonts w:eastAsia="SimSun"/>
                <w:bCs/>
                <w:lang w:val="en-US" w:eastAsia="zh-CN"/>
              </w:rPr>
              <w:t>Note 3:</w:t>
            </w:r>
          </w:p>
          <w:p w14:paraId="001193E0" w14:textId="77777777"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strives to minimize impact to legacy UE</w:t>
            </w:r>
          </w:p>
          <w:p w14:paraId="797C1EFB" w14:textId="27D88930" w:rsidR="002147D6" w:rsidRPr="00FD6C1F" w:rsidRDefault="002147D6" w:rsidP="002147D6">
            <w:pPr>
              <w:numPr>
                <w:ilvl w:val="2"/>
                <w:numId w:val="61"/>
              </w:numPr>
              <w:overflowPunct w:val="0"/>
              <w:autoSpaceDE w:val="0"/>
              <w:autoSpaceDN w:val="0"/>
              <w:adjustRightInd w:val="0"/>
              <w:spacing w:before="0" w:after="0" w:line="240" w:lineRule="auto"/>
              <w:jc w:val="left"/>
              <w:textAlignment w:val="baseline"/>
              <w:rPr>
                <w:rFonts w:eastAsia="SimSun"/>
                <w:bCs/>
                <w:lang w:val="en-US" w:eastAsia="zh-CN"/>
              </w:rPr>
            </w:pPr>
            <w:r w:rsidRPr="00FD6C1F">
              <w:rPr>
                <w:rFonts w:eastAsia="SimSun"/>
                <w:bCs/>
                <w:lang w:val="en-US" w:eastAsia="zh-CN"/>
              </w:rPr>
              <w:t>RAN1 specification impact to support this feature should be minimized</w:t>
            </w:r>
          </w:p>
        </w:tc>
      </w:tr>
    </w:tbl>
    <w:p w14:paraId="6C92D0AF" w14:textId="0C4A9C47" w:rsidR="00516FE1" w:rsidRPr="00FD6C1F" w:rsidRDefault="00516FE1" w:rsidP="00123082">
      <w:pPr>
        <w:spacing w:before="120" w:after="120" w:line="240" w:lineRule="auto"/>
        <w:ind w:left="0" w:firstLineChars="100" w:firstLine="220"/>
        <w:rPr>
          <w:rFonts w:eastAsia="바탕"/>
          <w:bCs/>
          <w:sz w:val="22"/>
          <w:szCs w:val="22"/>
          <w:lang w:val="en-US"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we discuss and provide our views on </w:t>
      </w:r>
      <w:r w:rsidR="00C5372F" w:rsidRPr="00FD6C1F">
        <w:rPr>
          <w:rFonts w:eastAsia="바탕"/>
          <w:bCs/>
          <w:sz w:val="22"/>
          <w:szCs w:val="22"/>
          <w:lang w:val="en-US" w:eastAsia="ko-KR"/>
        </w:rPr>
        <w:t>on-demand SIB1 for idle/inactive mode UEs</w:t>
      </w:r>
      <w:r w:rsidRPr="00FD6C1F">
        <w:rPr>
          <w:rFonts w:eastAsia="바탕"/>
          <w:bCs/>
          <w:sz w:val="22"/>
          <w:szCs w:val="22"/>
          <w:lang w:val="en-US" w:eastAsia="ko-KR"/>
        </w:rPr>
        <w:t xml:space="preserve"> for NES.</w:t>
      </w:r>
    </w:p>
    <w:p w14:paraId="1C84CBC0" w14:textId="77777777" w:rsidR="002832C2" w:rsidRPr="00FD6C1F" w:rsidRDefault="002832C2" w:rsidP="00123082">
      <w:pPr>
        <w:spacing w:before="120" w:after="120" w:line="240" w:lineRule="auto"/>
        <w:ind w:left="0" w:firstLineChars="100" w:firstLine="220"/>
        <w:rPr>
          <w:rFonts w:eastAsia="바탕"/>
          <w:sz w:val="22"/>
          <w:szCs w:val="22"/>
          <w:lang w:eastAsia="ko-KR"/>
        </w:rPr>
      </w:pPr>
    </w:p>
    <w:p w14:paraId="1184080A" w14:textId="15D3C03A" w:rsidR="00D32D87" w:rsidRPr="00FD6C1F" w:rsidRDefault="00282B44"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Discussion</w:t>
      </w:r>
    </w:p>
    <w:p w14:paraId="213754FB" w14:textId="399A51B5" w:rsidR="00072D0F" w:rsidRPr="00FD6C1F" w:rsidRDefault="00072D0F"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In this section, we discuss the following aspects that may require RAN1 discussion.</w:t>
      </w:r>
    </w:p>
    <w:p w14:paraId="6CF041DB" w14:textId="188B52A3" w:rsidR="00F81419" w:rsidRPr="00FD6C1F"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NES </w:t>
      </w:r>
      <w:r w:rsidR="00556271" w:rsidRPr="00FD6C1F">
        <w:rPr>
          <w:rFonts w:ascii="Times New Roman" w:hAnsi="Times New Roman"/>
          <w:sz w:val="22"/>
          <w:szCs w:val="22"/>
          <w:lang w:val="en-GB" w:eastAsia="ko-KR"/>
        </w:rPr>
        <w:t>C</w:t>
      </w:r>
      <w:r w:rsidRPr="00FD6C1F">
        <w:rPr>
          <w:rFonts w:ascii="Times New Roman" w:hAnsi="Times New Roman"/>
          <w:sz w:val="22"/>
          <w:szCs w:val="22"/>
          <w:lang w:val="en-GB" w:eastAsia="ko-KR"/>
        </w:rPr>
        <w:t>ell selection</w:t>
      </w:r>
    </w:p>
    <w:p w14:paraId="34467C96" w14:textId="741A4215" w:rsidR="00F81419" w:rsidRPr="00FD6C1F" w:rsidRDefault="002D44ED"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2D44ED">
        <w:rPr>
          <w:rFonts w:ascii="Times New Roman" w:hAnsi="Times New Roman"/>
          <w:sz w:val="22"/>
          <w:szCs w:val="22"/>
          <w:lang w:val="en-GB" w:eastAsia="ko-KR"/>
        </w:rPr>
        <w:t>UE checks the OD-SIB1 before UL WUS transmission</w:t>
      </w:r>
    </w:p>
    <w:p w14:paraId="3A54371C" w14:textId="09D954D0" w:rsidR="00F81419" w:rsidRPr="00FD6C1F" w:rsidRDefault="00F81419" w:rsidP="005C3C9E">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On-demand SIB1 reception</w:t>
      </w:r>
    </w:p>
    <w:p w14:paraId="774DEAA5" w14:textId="77777777" w:rsidR="00DC5CA0" w:rsidRPr="00FD6C1F" w:rsidRDefault="00DC5CA0" w:rsidP="00123082">
      <w:pPr>
        <w:spacing w:before="120" w:after="120" w:line="240" w:lineRule="auto"/>
        <w:ind w:left="0" w:firstLineChars="100" w:firstLine="220"/>
        <w:rPr>
          <w:rFonts w:eastAsia="바탕"/>
          <w:bCs/>
          <w:sz w:val="22"/>
          <w:szCs w:val="22"/>
          <w:lang w:eastAsia="ko-KR"/>
        </w:rPr>
      </w:pPr>
    </w:p>
    <w:p w14:paraId="4DFD3DC8" w14:textId="185BD55E" w:rsidR="001F2E2D" w:rsidRPr="00FD6C1F" w:rsidRDefault="001F2E2D" w:rsidP="001F2E2D">
      <w:pPr>
        <w:pStyle w:val="Heading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lastRenderedPageBreak/>
        <w:t>NES Cell selection</w:t>
      </w:r>
    </w:p>
    <w:p w14:paraId="0737FA4D" w14:textId="77777777" w:rsidR="001F2E2D" w:rsidRPr="00FD6C1F" w:rsidRDefault="001F2E2D" w:rsidP="001F2E2D">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1F2E2D" w:rsidRPr="00FD6C1F" w14:paraId="014F425F" w14:textId="77777777" w:rsidTr="001F2E2D">
        <w:tc>
          <w:tcPr>
            <w:tcW w:w="9628" w:type="dxa"/>
          </w:tcPr>
          <w:p w14:paraId="4F3F45AF" w14:textId="77777777" w:rsidR="001F2E2D" w:rsidRPr="00FD6C1F" w:rsidRDefault="001F2E2D" w:rsidP="001F2E2D">
            <w:pPr>
              <w:widowControl w:val="0"/>
              <w:wordWrap w:val="0"/>
              <w:spacing w:before="0" w:after="0" w:line="259" w:lineRule="auto"/>
              <w:ind w:left="0" w:firstLine="0"/>
              <w:rPr>
                <w:rFonts w:eastAsia="바탕"/>
                <w:b/>
                <w:bCs/>
                <w:kern w:val="2"/>
                <w:szCs w:val="24"/>
                <w:highlight w:val="green"/>
                <w:lang w:val="en-US" w:eastAsia="x-none"/>
              </w:rPr>
            </w:pPr>
            <w:r w:rsidRPr="00FD6C1F">
              <w:rPr>
                <w:rFonts w:eastAsia="바탕"/>
                <w:b/>
                <w:bCs/>
                <w:kern w:val="2"/>
                <w:szCs w:val="24"/>
                <w:highlight w:val="green"/>
                <w:lang w:val="en-US" w:eastAsia="x-none"/>
              </w:rPr>
              <w:t>Agreement (RAN1#116)</w:t>
            </w:r>
          </w:p>
          <w:p w14:paraId="635CFC7D" w14:textId="03C13B8D" w:rsidR="001F2E2D" w:rsidRPr="00FD6C1F" w:rsidRDefault="001F2E2D" w:rsidP="001F2E2D">
            <w:pPr>
              <w:widowControl w:val="0"/>
              <w:wordWrap w:val="0"/>
              <w:spacing w:before="0" w:after="0" w:line="259" w:lineRule="auto"/>
              <w:ind w:left="0" w:firstLine="0"/>
              <w:rPr>
                <w:rFonts w:eastAsia="바탕"/>
                <w:bCs/>
                <w:sz w:val="22"/>
                <w:szCs w:val="22"/>
                <w:lang w:val="en-US" w:eastAsia="ko-KR"/>
              </w:rPr>
            </w:pPr>
            <w:r w:rsidRPr="00FD6C1F">
              <w:rPr>
                <w:rFonts w:eastAsia="PMingLiU"/>
                <w:kern w:val="2"/>
                <w:szCs w:val="24"/>
                <w:lang w:val="en-US" w:eastAsia="zh-TW"/>
              </w:rPr>
              <w:t>For the further study of on-demand SIB1 for idle/inactive mode UE, RAN1 to discuss triggering conditions for sending UL-WUS.</w:t>
            </w:r>
          </w:p>
        </w:tc>
      </w:tr>
    </w:tbl>
    <w:p w14:paraId="51AEFB37" w14:textId="1179DC19" w:rsidR="001F2E2D" w:rsidRPr="00FD6C1F" w:rsidRDefault="001F2E2D"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 xml:space="preserve">After </w:t>
      </w:r>
      <w:r w:rsidR="005404EA" w:rsidRPr="00FD6C1F">
        <w:rPr>
          <w:rFonts w:eastAsia="바탕"/>
          <w:bCs/>
          <w:sz w:val="22"/>
          <w:szCs w:val="22"/>
          <w:lang w:eastAsia="ko-KR"/>
        </w:rPr>
        <w:t xml:space="preserve">a </w:t>
      </w:r>
      <w:r w:rsidRPr="00FD6C1F">
        <w:rPr>
          <w:rFonts w:eastAsia="바탕"/>
          <w:bCs/>
          <w:sz w:val="22"/>
          <w:szCs w:val="22"/>
          <w:lang w:eastAsia="ko-KR"/>
        </w:rPr>
        <w:t>UE acquires UL WUS configuration from Cell A, if multiple candidate NES Cells associated with the Cell A</w:t>
      </w:r>
      <w:r w:rsidR="005404EA" w:rsidRPr="00FD6C1F">
        <w:rPr>
          <w:rFonts w:eastAsia="바탕"/>
          <w:bCs/>
          <w:sz w:val="22"/>
          <w:szCs w:val="22"/>
          <w:lang w:eastAsia="ko-KR"/>
        </w:rPr>
        <w:t xml:space="preserve"> are provided from the UL WUS configuration, the UE may need to choose one of candidate NES Cells. In order for UE to select an NES Cell among them, the following two methods can be considered.</w:t>
      </w:r>
    </w:p>
    <w:p w14:paraId="5832279E" w14:textId="14B3A8EA" w:rsidR="005404EA" w:rsidRPr="00FD6C1F" w:rsidRDefault="005404EA" w:rsidP="005404EA">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#1: gNB’s explicit indication</w:t>
      </w:r>
      <w:r w:rsidR="00291405" w:rsidRPr="00FD6C1F">
        <w:rPr>
          <w:rFonts w:ascii="Times New Roman" w:hAnsi="Times New Roman"/>
          <w:sz w:val="22"/>
          <w:szCs w:val="22"/>
          <w:lang w:val="en-GB" w:eastAsia="ko-KR"/>
        </w:rPr>
        <w:t xml:space="preserve"> of NES Cell</w:t>
      </w:r>
      <w:r w:rsidR="0037733E" w:rsidRPr="00FD6C1F">
        <w:rPr>
          <w:rFonts w:ascii="Times New Roman" w:hAnsi="Times New Roman"/>
          <w:sz w:val="22"/>
          <w:szCs w:val="22"/>
          <w:lang w:val="en-GB" w:eastAsia="ko-KR"/>
        </w:rPr>
        <w:t>(s)</w:t>
      </w:r>
      <w:r w:rsidRPr="00FD6C1F">
        <w:rPr>
          <w:rFonts w:ascii="Times New Roman" w:hAnsi="Times New Roman"/>
          <w:sz w:val="22"/>
          <w:szCs w:val="22"/>
          <w:lang w:val="en-GB" w:eastAsia="ko-KR"/>
        </w:rPr>
        <w:t xml:space="preserve"> from UL WUS configuration</w:t>
      </w:r>
    </w:p>
    <w:p w14:paraId="1726CB0B" w14:textId="79421761" w:rsidR="005404EA" w:rsidRPr="00FD6C1F" w:rsidRDefault="005404EA" w:rsidP="005404EA">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Method #2: UE’s determination based on DL signal reception quality measured by SSB on NES Cell</w:t>
      </w:r>
    </w:p>
    <w:p w14:paraId="26FDF4CC" w14:textId="4BF1D473" w:rsidR="005404EA" w:rsidRPr="00FD6C1F" w:rsidRDefault="005404EA" w:rsidP="00123082">
      <w:pPr>
        <w:spacing w:before="120" w:after="120" w:line="240" w:lineRule="auto"/>
        <w:ind w:left="0" w:firstLineChars="100" w:firstLine="220"/>
        <w:rPr>
          <w:rFonts w:eastAsia="바탕"/>
          <w:bCs/>
          <w:sz w:val="22"/>
          <w:szCs w:val="22"/>
          <w:lang w:eastAsia="ko-KR"/>
        </w:rPr>
      </w:pPr>
      <w:r w:rsidRPr="00FD6C1F">
        <w:rPr>
          <w:rFonts w:eastAsia="바탕"/>
          <w:bCs/>
          <w:sz w:val="22"/>
          <w:szCs w:val="22"/>
          <w:lang w:eastAsia="ko-KR"/>
        </w:rPr>
        <w:t>For Method #1, gNB</w:t>
      </w:r>
      <w:r w:rsidR="0037733E" w:rsidRPr="00FD6C1F">
        <w:rPr>
          <w:rFonts w:eastAsia="바탕"/>
          <w:bCs/>
          <w:sz w:val="22"/>
          <w:szCs w:val="22"/>
          <w:lang w:eastAsia="ko-KR"/>
        </w:rPr>
        <w:t xml:space="preserve"> can</w:t>
      </w:r>
      <w:r w:rsidRPr="00FD6C1F">
        <w:rPr>
          <w:rFonts w:eastAsia="바탕"/>
          <w:bCs/>
          <w:sz w:val="22"/>
          <w:szCs w:val="22"/>
          <w:lang w:eastAsia="ko-KR"/>
        </w:rPr>
        <w:t xml:space="preserve"> indicate </w:t>
      </w:r>
      <w:r w:rsidR="0037733E" w:rsidRPr="00FD6C1F">
        <w:rPr>
          <w:rFonts w:eastAsia="바탕"/>
          <w:bCs/>
          <w:sz w:val="22"/>
          <w:szCs w:val="22"/>
          <w:lang w:eastAsia="ko-KR"/>
        </w:rPr>
        <w:t>one or more</w:t>
      </w:r>
      <w:r w:rsidRPr="00FD6C1F">
        <w:rPr>
          <w:rFonts w:eastAsia="바탕"/>
          <w:bCs/>
          <w:sz w:val="22"/>
          <w:szCs w:val="22"/>
          <w:lang w:eastAsia="ko-KR"/>
        </w:rPr>
        <w:t xml:space="preserve"> NES Cell </w:t>
      </w:r>
      <w:r w:rsidR="0075647F" w:rsidRPr="00FD6C1F">
        <w:rPr>
          <w:rFonts w:eastAsia="바탕"/>
          <w:bCs/>
          <w:sz w:val="22"/>
          <w:szCs w:val="22"/>
          <w:lang w:eastAsia="ko-KR"/>
        </w:rPr>
        <w:t xml:space="preserve">within a list of candidate NES Cells </w:t>
      </w:r>
      <w:r w:rsidRPr="00FD6C1F">
        <w:rPr>
          <w:rFonts w:eastAsia="바탕"/>
          <w:bCs/>
          <w:sz w:val="22"/>
          <w:szCs w:val="22"/>
          <w:lang w:eastAsia="ko-KR"/>
        </w:rPr>
        <w:t xml:space="preserve">such that UE can </w:t>
      </w:r>
      <w:r w:rsidR="0075647F" w:rsidRPr="00FD6C1F">
        <w:rPr>
          <w:rFonts w:eastAsia="바탕"/>
          <w:bCs/>
          <w:sz w:val="22"/>
          <w:szCs w:val="22"/>
          <w:lang w:eastAsia="ko-KR"/>
        </w:rPr>
        <w:t xml:space="preserve">initiate </w:t>
      </w:r>
      <w:r w:rsidR="00B541B2" w:rsidRPr="00FD6C1F">
        <w:rPr>
          <w:rFonts w:eastAsia="바탕"/>
          <w:bCs/>
          <w:sz w:val="22"/>
          <w:szCs w:val="22"/>
          <w:lang w:eastAsia="ko-KR"/>
        </w:rPr>
        <w:t xml:space="preserve">on-demand </w:t>
      </w:r>
      <w:r w:rsidR="0075647F" w:rsidRPr="00FD6C1F">
        <w:rPr>
          <w:rFonts w:eastAsia="바탕"/>
          <w:bCs/>
          <w:sz w:val="22"/>
          <w:szCs w:val="22"/>
          <w:lang w:eastAsia="ko-KR"/>
        </w:rPr>
        <w:t xml:space="preserve">SIB1 procedure for the </w:t>
      </w:r>
      <w:r w:rsidR="0037733E" w:rsidRPr="00FD6C1F">
        <w:rPr>
          <w:rFonts w:eastAsia="바탕"/>
          <w:bCs/>
          <w:sz w:val="22"/>
          <w:szCs w:val="22"/>
          <w:lang w:eastAsia="ko-KR"/>
        </w:rPr>
        <w:t xml:space="preserve">indicated </w:t>
      </w:r>
      <w:r w:rsidR="0075647F" w:rsidRPr="00FD6C1F">
        <w:rPr>
          <w:rFonts w:eastAsia="바탕"/>
          <w:bCs/>
          <w:sz w:val="22"/>
          <w:szCs w:val="22"/>
          <w:lang w:eastAsia="ko-KR"/>
        </w:rPr>
        <w:t>NES Cell</w:t>
      </w:r>
      <w:r w:rsidR="0037733E" w:rsidRPr="00FD6C1F">
        <w:rPr>
          <w:rFonts w:eastAsia="바탕"/>
          <w:bCs/>
          <w:sz w:val="22"/>
          <w:szCs w:val="22"/>
          <w:lang w:eastAsia="ko-KR"/>
        </w:rPr>
        <w:t xml:space="preserve"> or for a randomly selected one of the indicated NES Cells</w:t>
      </w:r>
      <w:r w:rsidR="0075647F" w:rsidRPr="00FD6C1F">
        <w:rPr>
          <w:rFonts w:eastAsia="바탕"/>
          <w:bCs/>
          <w:sz w:val="22"/>
          <w:szCs w:val="22"/>
          <w:lang w:eastAsia="ko-KR"/>
        </w:rPr>
        <w:t xml:space="preserve">. For Method #2, if </w:t>
      </w:r>
      <w:r w:rsidR="0075647F" w:rsidRPr="00FD6C1F">
        <w:rPr>
          <w:rFonts w:eastAsia="바탕"/>
          <w:sz w:val="22"/>
          <w:szCs w:val="22"/>
          <w:lang w:eastAsia="ko-KR"/>
        </w:rPr>
        <w:t>the measurement result (e.g., RSRP) of signal (e.g., SSB) received from an NES Cell is above threshold (which can be pre-defined or configured by gNB), UE can decide to transmit UL WUS on the NES Cell.</w:t>
      </w:r>
    </w:p>
    <w:p w14:paraId="1675F0B7" w14:textId="77777777" w:rsidR="005404EA" w:rsidRPr="00FD6C1F" w:rsidRDefault="005404EA" w:rsidP="00123082">
      <w:pPr>
        <w:spacing w:before="120" w:after="120" w:line="240" w:lineRule="auto"/>
        <w:ind w:left="0" w:firstLineChars="100" w:firstLine="220"/>
        <w:rPr>
          <w:rFonts w:eastAsia="바탕"/>
          <w:bCs/>
          <w:sz w:val="22"/>
          <w:szCs w:val="22"/>
          <w:lang w:eastAsia="ko-KR"/>
        </w:rPr>
      </w:pPr>
    </w:p>
    <w:p w14:paraId="27FE67C3" w14:textId="05793C54" w:rsidR="0075647F" w:rsidRPr="00FD6C1F" w:rsidRDefault="0075647F" w:rsidP="0075647F">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sidR="004A0D90">
        <w:rPr>
          <w:rFonts w:eastAsia="바탕"/>
          <w:b/>
          <w:bCs/>
          <w:sz w:val="22"/>
          <w:szCs w:val="22"/>
          <w:lang w:eastAsia="ko-KR"/>
        </w:rPr>
        <w:t>1</w:t>
      </w:r>
      <w:r w:rsidRPr="00FD6C1F">
        <w:rPr>
          <w:rFonts w:eastAsia="바탕"/>
          <w:b/>
          <w:bCs/>
          <w:sz w:val="22"/>
          <w:szCs w:val="22"/>
          <w:lang w:eastAsia="ko-KR"/>
        </w:rPr>
        <w:t>: For NES Cell selection, consider the following two methods.</w:t>
      </w:r>
    </w:p>
    <w:p w14:paraId="21359B5D" w14:textId="42D13BE7" w:rsidR="0075647F" w:rsidRPr="00FD6C1F" w:rsidRDefault="0075647F" w:rsidP="0075647F">
      <w:pPr>
        <w:pStyle w:val="ListParagraph"/>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 xml:space="preserve">Method #1: gNB’s explicit indication </w:t>
      </w:r>
      <w:r w:rsidR="00291405" w:rsidRPr="00FD6C1F">
        <w:rPr>
          <w:rFonts w:ascii="Times New Roman" w:hAnsi="Times New Roman"/>
          <w:b/>
          <w:bCs/>
          <w:sz w:val="22"/>
          <w:szCs w:val="22"/>
          <w:lang w:eastAsia="ko-KR"/>
        </w:rPr>
        <w:t>of NES Cell</w:t>
      </w:r>
      <w:r w:rsidR="0037733E" w:rsidRPr="00FD6C1F">
        <w:rPr>
          <w:rFonts w:ascii="Times New Roman" w:hAnsi="Times New Roman"/>
          <w:b/>
          <w:bCs/>
          <w:sz w:val="22"/>
          <w:szCs w:val="22"/>
          <w:lang w:eastAsia="ko-KR"/>
        </w:rPr>
        <w:t>(s)</w:t>
      </w:r>
      <w:r w:rsidR="00291405" w:rsidRPr="00FD6C1F">
        <w:rPr>
          <w:rFonts w:ascii="Times New Roman" w:hAnsi="Times New Roman"/>
          <w:b/>
          <w:bCs/>
          <w:sz w:val="22"/>
          <w:szCs w:val="22"/>
          <w:lang w:eastAsia="ko-KR"/>
        </w:rPr>
        <w:t xml:space="preserve"> </w:t>
      </w:r>
      <w:r w:rsidRPr="00FD6C1F">
        <w:rPr>
          <w:rFonts w:ascii="Times New Roman" w:hAnsi="Times New Roman"/>
          <w:b/>
          <w:bCs/>
          <w:sz w:val="22"/>
          <w:szCs w:val="22"/>
          <w:lang w:eastAsia="ko-KR"/>
        </w:rPr>
        <w:t>from UL WUS configuration</w:t>
      </w:r>
    </w:p>
    <w:p w14:paraId="2096109C" w14:textId="31E7833B" w:rsidR="0075647F" w:rsidRPr="00FD6C1F" w:rsidRDefault="0075647F" w:rsidP="0075647F">
      <w:pPr>
        <w:pStyle w:val="ListParagraph"/>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1B81E94D" w14:textId="77777777" w:rsidR="0075647F" w:rsidRPr="00FD6C1F" w:rsidRDefault="0075647F" w:rsidP="00123082">
      <w:pPr>
        <w:spacing w:before="120" w:after="120" w:line="240" w:lineRule="auto"/>
        <w:ind w:left="0" w:firstLineChars="100" w:firstLine="220"/>
        <w:rPr>
          <w:rFonts w:eastAsia="바탕"/>
          <w:bCs/>
          <w:sz w:val="22"/>
          <w:szCs w:val="22"/>
          <w:lang w:val="x-none" w:eastAsia="ko-KR"/>
        </w:rPr>
      </w:pPr>
    </w:p>
    <w:p w14:paraId="42FBB598" w14:textId="170C214F" w:rsidR="0075647F" w:rsidRPr="00FD6C1F" w:rsidRDefault="00C538E2" w:rsidP="0075647F">
      <w:pPr>
        <w:pStyle w:val="Heading1"/>
        <w:numPr>
          <w:ilvl w:val="1"/>
          <w:numId w:val="1"/>
        </w:numPr>
        <w:spacing w:line="240" w:lineRule="auto"/>
        <w:rPr>
          <w:rFonts w:ascii="Times New Roman" w:eastAsia="바탕" w:hAnsi="Times New Roman"/>
          <w:b/>
          <w:sz w:val="22"/>
          <w:szCs w:val="22"/>
          <w:lang w:eastAsia="ko-KR"/>
        </w:rPr>
      </w:pPr>
      <w:r w:rsidRPr="00C538E2">
        <w:rPr>
          <w:rFonts w:ascii="Times New Roman" w:eastAsia="바탕" w:hAnsi="Times New Roman"/>
          <w:b/>
          <w:sz w:val="22"/>
          <w:szCs w:val="22"/>
          <w:lang w:eastAsia="ko-KR"/>
        </w:rPr>
        <w:t>UE checks the OD-SIB1 before UL WUS transmission</w:t>
      </w:r>
    </w:p>
    <w:p w14:paraId="730F119B" w14:textId="43E123C4" w:rsidR="0075647F" w:rsidRDefault="0075647F" w:rsidP="00123082">
      <w:pPr>
        <w:spacing w:before="120" w:after="120" w:line="240" w:lineRule="auto"/>
        <w:ind w:left="0" w:firstLineChars="100" w:firstLine="220"/>
        <w:rPr>
          <w:rFonts w:eastAsia="바탕"/>
          <w:bCs/>
          <w:sz w:val="22"/>
          <w:szCs w:val="22"/>
          <w:lang w:eastAsia="ko-KR"/>
        </w:rPr>
      </w:pPr>
    </w:p>
    <w:p w14:paraId="0F685BE7" w14:textId="12D04070" w:rsidR="008872C3" w:rsidRPr="00FD6C1F" w:rsidRDefault="00D85A58"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C</w:t>
      </w:r>
      <w:r w:rsidR="006728BB" w:rsidRPr="00FD6C1F">
        <w:rPr>
          <w:rFonts w:eastAsia="바탕"/>
          <w:sz w:val="22"/>
          <w:szCs w:val="22"/>
          <w:lang w:eastAsia="ko-KR"/>
        </w:rPr>
        <w:t xml:space="preserve">onsidering that on-demand SIB1 transmission for an NES Cell can be triggered by multiple UEs, </w:t>
      </w:r>
      <w:r w:rsidR="002F4F76" w:rsidRPr="00FD6C1F">
        <w:rPr>
          <w:rFonts w:eastAsia="바탕"/>
          <w:sz w:val="22"/>
          <w:szCs w:val="22"/>
          <w:lang w:eastAsia="ko-KR"/>
        </w:rPr>
        <w:t>it might be necessary to further discuss</w:t>
      </w:r>
      <w:r w:rsidR="006728BB" w:rsidRPr="00FD6C1F">
        <w:rPr>
          <w:rFonts w:eastAsia="바탕"/>
          <w:sz w:val="22"/>
          <w:szCs w:val="22"/>
          <w:lang w:eastAsia="ko-KR"/>
        </w:rPr>
        <w:t xml:space="preserve"> the following cases</w:t>
      </w:r>
      <w:r w:rsidR="0098049F">
        <w:rPr>
          <w:rFonts w:eastAsia="바탕"/>
          <w:sz w:val="22"/>
          <w:szCs w:val="22"/>
          <w:lang w:eastAsia="ko-KR"/>
        </w:rPr>
        <w:t>:</w:t>
      </w:r>
    </w:p>
    <w:p w14:paraId="308C5432" w14:textId="47668F6B" w:rsidR="006728BB" w:rsidRPr="00C40387" w:rsidRDefault="006728BB"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bookmarkStart w:id="2" w:name="_Hlk181607947"/>
      <w:r w:rsidRPr="00C40387">
        <w:rPr>
          <w:rFonts w:ascii="Times New Roman" w:hAnsi="Times New Roman"/>
          <w:sz w:val="22"/>
          <w:szCs w:val="22"/>
          <w:lang w:val="en-GB" w:eastAsia="ko-KR"/>
        </w:rPr>
        <w:t xml:space="preserve">Case 1: UE receives on-demand SIB1 before transmitting UL WUS (e.g., when SIB1 PDCCH monitoring occasions are located </w:t>
      </w:r>
      <w:r w:rsidR="002B5BC4" w:rsidRPr="00C40387">
        <w:rPr>
          <w:rFonts w:ascii="Times New Roman" w:hAnsi="Times New Roman"/>
          <w:sz w:val="22"/>
          <w:szCs w:val="22"/>
          <w:lang w:val="en-GB" w:eastAsia="ko-KR"/>
        </w:rPr>
        <w:t>before</w:t>
      </w:r>
      <w:r w:rsidRPr="00C40387">
        <w:rPr>
          <w:rFonts w:ascii="Times New Roman" w:hAnsi="Times New Roman"/>
          <w:sz w:val="22"/>
          <w:szCs w:val="22"/>
          <w:lang w:val="en-GB" w:eastAsia="ko-KR"/>
        </w:rPr>
        <w:t xml:space="preserve"> </w:t>
      </w:r>
      <w:r w:rsidR="002B5BC4" w:rsidRPr="00C40387">
        <w:rPr>
          <w:rFonts w:ascii="Times New Roman" w:hAnsi="Times New Roman"/>
          <w:sz w:val="22"/>
          <w:szCs w:val="22"/>
          <w:lang w:val="en-GB" w:eastAsia="ko-KR"/>
        </w:rPr>
        <w:t>the RO allocated for on-demand SIB1).</w:t>
      </w:r>
    </w:p>
    <w:p w14:paraId="2399B87D" w14:textId="15FB77E6" w:rsidR="00465841" w:rsidRPr="00FD6C1F" w:rsidRDefault="00465841"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Case 2: UE receives on-demand SIB1 before receiving RAR corresponding to transmitted UL WUS.</w:t>
      </w:r>
    </w:p>
    <w:p w14:paraId="1286BC9C" w14:textId="21ACF529" w:rsidR="006728BB" w:rsidRPr="00FD6C1F" w:rsidRDefault="002B5BC4" w:rsidP="006728BB">
      <w:pPr>
        <w:pStyle w:val="ListParagraph"/>
        <w:numPr>
          <w:ilvl w:val="0"/>
          <w:numId w:val="62"/>
        </w:numPr>
        <w:spacing w:before="120" w:after="120" w:line="240" w:lineRule="auto"/>
        <w:ind w:leftChars="0" w:left="580"/>
        <w:rPr>
          <w:rFonts w:ascii="Times New Roman" w:hAnsi="Times New Roman"/>
          <w:sz w:val="22"/>
          <w:szCs w:val="22"/>
          <w:lang w:val="en-GB" w:eastAsia="ko-KR"/>
        </w:rPr>
      </w:pPr>
      <w:r w:rsidRPr="00FD6C1F">
        <w:rPr>
          <w:rFonts w:ascii="Times New Roman" w:hAnsi="Times New Roman"/>
          <w:sz w:val="22"/>
          <w:szCs w:val="22"/>
          <w:lang w:val="en-GB" w:eastAsia="ko-KR"/>
        </w:rPr>
        <w:t xml:space="preserve">Case </w:t>
      </w:r>
      <w:r w:rsidR="00465841" w:rsidRPr="00FD6C1F">
        <w:rPr>
          <w:rFonts w:ascii="Times New Roman" w:hAnsi="Times New Roman"/>
          <w:sz w:val="22"/>
          <w:szCs w:val="22"/>
          <w:lang w:val="en-GB" w:eastAsia="ko-KR"/>
        </w:rPr>
        <w:t>3</w:t>
      </w:r>
      <w:r w:rsidRPr="00FD6C1F">
        <w:rPr>
          <w:rFonts w:ascii="Times New Roman" w:hAnsi="Times New Roman"/>
          <w:sz w:val="22"/>
          <w:szCs w:val="22"/>
          <w:lang w:val="en-GB" w:eastAsia="ko-KR"/>
        </w:rPr>
        <w:t xml:space="preserve">: UE monitors </w:t>
      </w:r>
      <w:r w:rsidR="00352FE4" w:rsidRPr="00FD6C1F">
        <w:rPr>
          <w:rFonts w:ascii="Times New Roman" w:hAnsi="Times New Roman"/>
          <w:sz w:val="22"/>
          <w:szCs w:val="22"/>
          <w:lang w:val="en-GB" w:eastAsia="ko-KR"/>
        </w:rPr>
        <w:t xml:space="preserve">DCI </w:t>
      </w:r>
      <w:r w:rsidRPr="00FD6C1F">
        <w:rPr>
          <w:rFonts w:ascii="Times New Roman" w:hAnsi="Times New Roman"/>
          <w:sz w:val="22"/>
          <w:szCs w:val="22"/>
          <w:lang w:val="en-GB" w:eastAsia="ko-KR"/>
        </w:rPr>
        <w:t xml:space="preserve">scrambled by RA-RNTI which is associated with RO allocated for on-demand SIB1 but not associated with RO </w:t>
      </w:r>
      <w:r w:rsidR="00473FC1" w:rsidRPr="00FD6C1F">
        <w:rPr>
          <w:rFonts w:ascii="Times New Roman" w:hAnsi="Times New Roman"/>
          <w:sz w:val="22"/>
          <w:szCs w:val="22"/>
          <w:lang w:val="en-GB" w:eastAsia="ko-KR"/>
        </w:rPr>
        <w:t xml:space="preserve">containing PRACH </w:t>
      </w:r>
      <w:r w:rsidRPr="00FD6C1F">
        <w:rPr>
          <w:rFonts w:ascii="Times New Roman" w:hAnsi="Times New Roman"/>
          <w:sz w:val="22"/>
          <w:szCs w:val="22"/>
          <w:lang w:val="en-GB" w:eastAsia="ko-KR"/>
        </w:rPr>
        <w:t>transmitted by UE.</w:t>
      </w:r>
    </w:p>
    <w:bookmarkEnd w:id="2"/>
    <w:p w14:paraId="62BBD788" w14:textId="719B58A0" w:rsidR="003E5B54" w:rsidRDefault="003E5B54" w:rsidP="00123082">
      <w:pPr>
        <w:spacing w:before="120" w:after="120" w:line="240" w:lineRule="auto"/>
        <w:ind w:left="0" w:firstLineChars="100" w:firstLine="220"/>
        <w:rPr>
          <w:rFonts w:eastAsia="바탕"/>
          <w:sz w:val="22"/>
          <w:szCs w:val="22"/>
          <w:lang w:eastAsia="ko-KR"/>
        </w:rPr>
      </w:pPr>
    </w:p>
    <w:p w14:paraId="374FA1DA" w14:textId="77777777" w:rsidR="006575D3" w:rsidRPr="00C5074C" w:rsidRDefault="006575D3" w:rsidP="006575D3">
      <w:pPr>
        <w:pStyle w:val="Doc-text2"/>
        <w:numPr>
          <w:ilvl w:val="0"/>
          <w:numId w:val="73"/>
        </w:numPr>
        <w:pBdr>
          <w:top w:val="single" w:sz="4" w:space="1" w:color="auto"/>
          <w:left w:val="single" w:sz="4" w:space="4" w:color="auto"/>
          <w:bottom w:val="single" w:sz="4" w:space="1" w:color="auto"/>
          <w:right w:val="single" w:sz="4" w:space="0" w:color="auto"/>
        </w:pBdr>
        <w:spacing w:before="0" w:line="240" w:lineRule="auto"/>
        <w:jc w:val="left"/>
        <w:rPr>
          <w:rFonts w:ascii="Times New Roman" w:eastAsia="LG스마트체 Regular" w:hAnsi="Times New Roman"/>
          <w:lang w:val="en-US"/>
        </w:rPr>
      </w:pPr>
      <w:r w:rsidRPr="00C5074C">
        <w:rPr>
          <w:rFonts w:ascii="Times New Roman" w:eastAsia="LG스마트체 Regular" w:hAnsi="Times New Roman"/>
        </w:rPr>
        <w:lastRenderedPageBreak/>
        <w:t>If UE has SIB1 request configuration of a cell, UE needs to check if SIB1 is currently being broadcasted or provided on demand for that cell before requesting SIB1 of that cell.</w:t>
      </w:r>
    </w:p>
    <w:p w14:paraId="3FE9A9F8" w14:textId="77777777" w:rsidR="004A0D90" w:rsidRDefault="00F26385" w:rsidP="005C729D">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Based on the above RAN2#127b agreement, UE needs to check if SIB1 is currently being broadcasted or provided on demand for the NES cell before transmitting UL WUS.</w:t>
      </w:r>
      <w:r w:rsidR="005C729D">
        <w:rPr>
          <w:rFonts w:eastAsia="바탕"/>
          <w:sz w:val="22"/>
          <w:szCs w:val="22"/>
          <w:lang w:val="en-US" w:eastAsia="ko-KR"/>
        </w:rPr>
        <w:t xml:space="preserve"> </w:t>
      </w:r>
    </w:p>
    <w:tbl>
      <w:tblPr>
        <w:tblStyle w:val="TableGrid"/>
        <w:tblW w:w="0" w:type="auto"/>
        <w:tblLook w:val="04A0" w:firstRow="1" w:lastRow="0" w:firstColumn="1" w:lastColumn="0" w:noHBand="0" w:noVBand="1"/>
      </w:tblPr>
      <w:tblGrid>
        <w:gridCol w:w="9628"/>
      </w:tblGrid>
      <w:tr w:rsidR="004A0D90" w14:paraId="25F716C6" w14:textId="77777777" w:rsidTr="004A0D90">
        <w:tc>
          <w:tcPr>
            <w:tcW w:w="9628" w:type="dxa"/>
          </w:tcPr>
          <w:p w14:paraId="21E129B2" w14:textId="77777777" w:rsidR="004A0D90" w:rsidRPr="004A0D90" w:rsidRDefault="004A0D90" w:rsidP="004A0D90">
            <w:pPr>
              <w:spacing w:before="0" w:after="0" w:line="240" w:lineRule="auto"/>
              <w:ind w:left="0" w:firstLine="0"/>
              <w:jc w:val="left"/>
              <w:rPr>
                <w:rFonts w:eastAsia="PMingLiU"/>
                <w:b/>
                <w:bCs/>
                <w:szCs w:val="24"/>
                <w:lang w:eastAsia="zh-TW"/>
              </w:rPr>
            </w:pPr>
            <w:r w:rsidRPr="004A0D90">
              <w:rPr>
                <w:rFonts w:eastAsia="PMingLiU"/>
                <w:b/>
                <w:bCs/>
                <w:szCs w:val="24"/>
                <w:highlight w:val="green"/>
                <w:lang w:eastAsia="zh-TW"/>
              </w:rPr>
              <w:t>Agreement</w:t>
            </w:r>
          </w:p>
          <w:p w14:paraId="56094D02" w14:textId="77777777" w:rsidR="004A0D90" w:rsidRPr="004A0D90" w:rsidRDefault="004A0D90" w:rsidP="004A0D90">
            <w:pPr>
              <w:spacing w:before="0" w:after="0" w:line="240" w:lineRule="auto"/>
              <w:ind w:left="0" w:firstLine="0"/>
              <w:jc w:val="left"/>
              <w:rPr>
                <w:rFonts w:eastAsia="맑은 고딕"/>
                <w:szCs w:val="24"/>
                <w:lang w:eastAsia="zh-CN"/>
              </w:rPr>
            </w:pPr>
            <w:r w:rsidRPr="004A0D90">
              <w:rPr>
                <w:rFonts w:eastAsia="PMingLiU"/>
                <w:szCs w:val="24"/>
                <w:lang w:eastAsia="zh-TW"/>
              </w:rPr>
              <w:t>If a UE has SIB1 request configuration of a cell</w:t>
            </w:r>
            <w:r w:rsidRPr="004A0D90">
              <w:rPr>
                <w:rFonts w:eastAsia="맑은 고딕"/>
                <w:szCs w:val="24"/>
                <w:lang w:eastAsia="zh-CN"/>
              </w:rPr>
              <w:t xml:space="preserve"> and before transmitting UL WUS,</w:t>
            </w:r>
          </w:p>
          <w:p w14:paraId="3DDC1A2C" w14:textId="77777777" w:rsidR="004A0D90" w:rsidRPr="004A0D90" w:rsidRDefault="004A0D90" w:rsidP="004A0D90">
            <w:pPr>
              <w:numPr>
                <w:ilvl w:val="0"/>
                <w:numId w:val="19"/>
              </w:numPr>
              <w:spacing w:before="0" w:after="0" w:line="240" w:lineRule="auto"/>
              <w:jc w:val="left"/>
              <w:rPr>
                <w:rFonts w:eastAsia="맑은 고딕"/>
                <w:szCs w:val="24"/>
                <w:lang w:eastAsia="zh-CN"/>
              </w:rPr>
            </w:pPr>
            <w:r w:rsidRPr="004A0D90">
              <w:rPr>
                <w:rFonts w:eastAsia="맑은 고딕"/>
                <w:szCs w:val="24"/>
                <w:lang w:eastAsia="zh-CN"/>
              </w:rPr>
              <w:t xml:space="preserve">If the UE detects a SSB where </w:t>
            </w:r>
            <w:r w:rsidRPr="004A0D90">
              <w:rPr>
                <w:rFonts w:eastAsia="PMingLiU"/>
                <w:szCs w:val="24"/>
                <w:lang w:eastAsia="zh-TW"/>
              </w:rPr>
              <w:t>K_SSB</w:t>
            </w:r>
            <w:r w:rsidRPr="004A0D90">
              <w:rPr>
                <w:rFonts w:eastAsia="맑은 고딕"/>
                <w:szCs w:val="24"/>
                <w:lang w:eastAsia="zh-CN"/>
              </w:rPr>
              <w:t xml:space="preserve">&gt;=24 </w:t>
            </w:r>
            <w:r w:rsidRPr="004A0D90">
              <w:rPr>
                <w:rFonts w:eastAsia="PMingLiU"/>
                <w:szCs w:val="24"/>
                <w:lang w:eastAsia="zh-TW"/>
              </w:rPr>
              <w:t xml:space="preserve">for FR1 </w:t>
            </w:r>
            <w:r w:rsidRPr="004A0D90">
              <w:rPr>
                <w:rFonts w:eastAsia="맑은 고딕"/>
                <w:szCs w:val="24"/>
                <w:lang w:eastAsia="zh-CN"/>
              </w:rPr>
              <w:t>or</w:t>
            </w:r>
            <w:r w:rsidRPr="004A0D90">
              <w:rPr>
                <w:rFonts w:eastAsia="PMingLiU"/>
                <w:szCs w:val="24"/>
                <w:lang w:eastAsia="zh-TW"/>
              </w:rPr>
              <w:t xml:space="preserve"> K_SSB</w:t>
            </w:r>
            <w:r w:rsidRPr="004A0D90">
              <w:rPr>
                <w:rFonts w:eastAsia="맑은 고딕"/>
                <w:szCs w:val="24"/>
                <w:lang w:eastAsia="zh-CN"/>
              </w:rPr>
              <w:t>&gt;=13</w:t>
            </w:r>
            <w:r w:rsidRPr="004A0D90">
              <w:rPr>
                <w:rFonts w:eastAsia="PMingLiU"/>
                <w:szCs w:val="24"/>
                <w:lang w:eastAsia="zh-TW"/>
              </w:rPr>
              <w:t xml:space="preserve"> for FR2</w:t>
            </w:r>
            <w:r w:rsidRPr="004A0D90">
              <w:rPr>
                <w:rFonts w:eastAsia="맑은 고딕"/>
                <w:szCs w:val="24"/>
                <w:lang w:eastAsia="zh-CN"/>
              </w:rPr>
              <w:t>, down select from the following:</w:t>
            </w:r>
          </w:p>
          <w:p w14:paraId="3FE4D8A9" w14:textId="77777777" w:rsidR="004A0D90" w:rsidRPr="004A0D90" w:rsidRDefault="004A0D90" w:rsidP="004A0D90">
            <w:pPr>
              <w:numPr>
                <w:ilvl w:val="1"/>
                <w:numId w:val="19"/>
              </w:numPr>
              <w:spacing w:before="0" w:after="0" w:line="240" w:lineRule="auto"/>
              <w:jc w:val="left"/>
              <w:rPr>
                <w:rFonts w:eastAsia="맑은 고딕"/>
                <w:szCs w:val="24"/>
                <w:lang w:eastAsia="zh-CN"/>
              </w:rPr>
            </w:pPr>
            <w:r w:rsidRPr="004A0D90">
              <w:rPr>
                <w:rFonts w:eastAsia="맑은 고딕"/>
                <w:szCs w:val="24"/>
                <w:lang w:eastAsia="zh-CN"/>
              </w:rPr>
              <w:t>Alt. 1: Only if K_SSB=30 for FR1 and K_SSB=14 for FR2, UE monitors Type 0 PDCCH for SIB1 transmission; Otherwise, UE doesn’t monitor Type 0 PDCCH</w:t>
            </w:r>
          </w:p>
          <w:p w14:paraId="49589A98" w14:textId="77777777" w:rsidR="004A0D90" w:rsidRPr="004A0D90" w:rsidRDefault="004A0D90" w:rsidP="004A0D90">
            <w:pPr>
              <w:numPr>
                <w:ilvl w:val="2"/>
                <w:numId w:val="19"/>
              </w:numPr>
              <w:spacing w:before="0" w:after="0" w:line="240" w:lineRule="auto"/>
              <w:jc w:val="left"/>
              <w:rPr>
                <w:rFonts w:eastAsia="맑은 고딕"/>
                <w:szCs w:val="24"/>
                <w:lang w:eastAsia="zh-CN"/>
              </w:rPr>
            </w:pPr>
            <w:r w:rsidRPr="004A0D90">
              <w:rPr>
                <w:rFonts w:eastAsia="맑은 고딕"/>
                <w:szCs w:val="24"/>
                <w:lang w:eastAsia="zh-CN"/>
              </w:rPr>
              <w:t>FFS: Whether monitoring time window of Type 0 PDCCH is up to UE implementation or specified.</w:t>
            </w:r>
          </w:p>
          <w:p w14:paraId="672F92D5" w14:textId="77777777" w:rsidR="004A0D90" w:rsidRPr="004A0D90" w:rsidRDefault="004A0D90" w:rsidP="004A0D90">
            <w:pPr>
              <w:numPr>
                <w:ilvl w:val="1"/>
                <w:numId w:val="19"/>
              </w:numPr>
              <w:spacing w:before="0" w:after="0" w:line="240" w:lineRule="auto"/>
              <w:jc w:val="left"/>
              <w:rPr>
                <w:rFonts w:eastAsia="맑은 고딕"/>
                <w:szCs w:val="24"/>
                <w:lang w:eastAsia="zh-CN"/>
              </w:rPr>
            </w:pPr>
            <w:r w:rsidRPr="004A0D90">
              <w:rPr>
                <w:rFonts w:eastAsia="맑은 고딕"/>
                <w:szCs w:val="24"/>
                <w:lang w:eastAsia="zh-CN"/>
              </w:rPr>
              <w:t>Alt. 2: UE monitors Type 0 PDCCH for SIB1 transmission</w:t>
            </w:r>
          </w:p>
          <w:p w14:paraId="2720D883" w14:textId="77777777" w:rsidR="004A0D90" w:rsidRPr="004A0D90" w:rsidRDefault="004A0D90" w:rsidP="004A0D90">
            <w:pPr>
              <w:numPr>
                <w:ilvl w:val="2"/>
                <w:numId w:val="19"/>
              </w:numPr>
              <w:spacing w:before="0" w:after="0" w:line="240" w:lineRule="auto"/>
              <w:jc w:val="left"/>
              <w:rPr>
                <w:rFonts w:eastAsia="맑은 고딕"/>
                <w:szCs w:val="24"/>
                <w:lang w:eastAsia="zh-CN"/>
              </w:rPr>
            </w:pPr>
            <w:r w:rsidRPr="004A0D90">
              <w:rPr>
                <w:rFonts w:eastAsia="맑은 고딕"/>
                <w:szCs w:val="24"/>
                <w:lang w:eastAsia="zh-CN"/>
              </w:rPr>
              <w:t>FFS: Whether monitoring time window of Type 0 PDCCH is up to UE implementation or specified.</w:t>
            </w:r>
          </w:p>
          <w:p w14:paraId="321ED8FB" w14:textId="77777777" w:rsidR="004A0D90" w:rsidRPr="004A0D90" w:rsidRDefault="004A0D90" w:rsidP="004A0D90">
            <w:pPr>
              <w:numPr>
                <w:ilvl w:val="1"/>
                <w:numId w:val="19"/>
              </w:numPr>
              <w:spacing w:before="0" w:after="0" w:line="240" w:lineRule="auto"/>
              <w:jc w:val="left"/>
              <w:rPr>
                <w:rFonts w:eastAsia="맑은 고딕"/>
                <w:szCs w:val="24"/>
                <w:lang w:eastAsia="zh-CN"/>
              </w:rPr>
            </w:pPr>
            <w:r w:rsidRPr="004A0D90">
              <w:rPr>
                <w:rFonts w:eastAsia="맑은 고딕"/>
                <w:szCs w:val="24"/>
                <w:lang w:eastAsia="zh-CN"/>
              </w:rPr>
              <w:t xml:space="preserve">Alt. 3: It is up to UE implementation on whether to </w:t>
            </w:r>
            <w:bookmarkStart w:id="3" w:name="OLE_LINK64"/>
            <w:r w:rsidRPr="004A0D90">
              <w:rPr>
                <w:rFonts w:eastAsia="맑은 고딕"/>
                <w:szCs w:val="24"/>
                <w:lang w:eastAsia="zh-CN"/>
              </w:rPr>
              <w:t>monitor Type 0 PDCCH for SIB1 transmission</w:t>
            </w:r>
            <w:bookmarkEnd w:id="3"/>
          </w:p>
          <w:p w14:paraId="6476E248" w14:textId="77777777" w:rsidR="004A0D90" w:rsidRPr="004A0D90" w:rsidRDefault="004A0D90" w:rsidP="004A0D90">
            <w:pPr>
              <w:numPr>
                <w:ilvl w:val="1"/>
                <w:numId w:val="19"/>
              </w:numPr>
              <w:spacing w:before="0" w:after="0" w:line="240" w:lineRule="auto"/>
              <w:jc w:val="left"/>
              <w:rPr>
                <w:rFonts w:eastAsia="맑은 고딕"/>
                <w:szCs w:val="24"/>
                <w:lang w:eastAsia="zh-CN"/>
              </w:rPr>
            </w:pPr>
            <w:r w:rsidRPr="004A0D90">
              <w:rPr>
                <w:rFonts w:eastAsia="맑은 고딕"/>
                <w:szCs w:val="24"/>
                <w:lang w:eastAsia="zh-CN"/>
              </w:rPr>
              <w:t>Alt. 4: UE doesn’t monitor Type 0 PDCCH for SIB1 transmission.</w:t>
            </w:r>
          </w:p>
          <w:p w14:paraId="3FD3E0D6" w14:textId="77777777" w:rsidR="004A0D90" w:rsidRPr="004A0D90" w:rsidRDefault="004A0D90" w:rsidP="004A0D90">
            <w:pPr>
              <w:numPr>
                <w:ilvl w:val="1"/>
                <w:numId w:val="19"/>
              </w:numPr>
              <w:spacing w:before="0" w:after="0" w:line="240" w:lineRule="auto"/>
              <w:jc w:val="left"/>
              <w:rPr>
                <w:rFonts w:eastAsia="맑은 고딕"/>
                <w:szCs w:val="24"/>
                <w:lang w:eastAsia="zh-CN"/>
              </w:rPr>
            </w:pPr>
            <w:r w:rsidRPr="004A0D90">
              <w:rPr>
                <w:rFonts w:eastAsia="맑은 고딕"/>
                <w:szCs w:val="24"/>
                <w:lang w:eastAsia="zh-CN"/>
              </w:rPr>
              <w:t>Alt. 5: UE monitors Type 0 PDCCH for SIB1 based on some repurposed parameters in MIB or PBCH</w:t>
            </w:r>
          </w:p>
          <w:p w14:paraId="3E65552C" w14:textId="77777777" w:rsidR="004A0D90" w:rsidRPr="004A0D90" w:rsidRDefault="004A0D90" w:rsidP="004A0D90">
            <w:pPr>
              <w:spacing w:before="0" w:after="0" w:line="240" w:lineRule="auto"/>
              <w:ind w:left="0" w:firstLine="0"/>
              <w:jc w:val="left"/>
              <w:rPr>
                <w:rFonts w:eastAsia="PMingLiU"/>
                <w:szCs w:val="24"/>
                <w:lang w:eastAsia="zh-TW"/>
              </w:rPr>
            </w:pPr>
            <w:r w:rsidRPr="004A0D90">
              <w:rPr>
                <w:rFonts w:eastAsia="PMingLiU"/>
                <w:szCs w:val="24"/>
                <w:lang w:eastAsia="zh-TW"/>
              </w:rPr>
              <w:t xml:space="preserve">Note: </w:t>
            </w:r>
            <w:r w:rsidRPr="004A0D90">
              <w:rPr>
                <w:rFonts w:eastAsia="맑은 고딕"/>
                <w:szCs w:val="24"/>
                <w:lang w:eastAsia="zh-CN"/>
              </w:rPr>
              <w:t xml:space="preserve">If the UE detects a SSB where </w:t>
            </w:r>
            <w:r w:rsidRPr="004A0D90">
              <w:rPr>
                <w:rFonts w:eastAsia="PMingLiU"/>
                <w:szCs w:val="24"/>
                <w:lang w:eastAsia="zh-TW"/>
              </w:rPr>
              <w:t>K_SSB</w:t>
            </w:r>
            <w:r w:rsidRPr="004A0D90">
              <w:rPr>
                <w:rFonts w:eastAsia="맑은 고딕"/>
                <w:szCs w:val="24"/>
                <w:lang w:eastAsia="zh-CN"/>
              </w:rPr>
              <w:t>&lt;=23</w:t>
            </w:r>
            <w:r w:rsidRPr="004A0D90">
              <w:rPr>
                <w:rFonts w:eastAsia="PMingLiU"/>
                <w:szCs w:val="24"/>
                <w:lang w:eastAsia="zh-TW"/>
              </w:rPr>
              <w:t xml:space="preserve"> for FR1 </w:t>
            </w:r>
            <w:r w:rsidRPr="004A0D90">
              <w:rPr>
                <w:rFonts w:eastAsia="맑은 고딕"/>
                <w:szCs w:val="24"/>
                <w:lang w:eastAsia="zh-CN"/>
              </w:rPr>
              <w:t>or</w:t>
            </w:r>
            <w:r w:rsidRPr="004A0D90">
              <w:rPr>
                <w:rFonts w:eastAsia="PMingLiU"/>
                <w:szCs w:val="24"/>
                <w:lang w:eastAsia="zh-TW"/>
              </w:rPr>
              <w:t xml:space="preserve"> K_SSB</w:t>
            </w:r>
            <w:r w:rsidRPr="004A0D90">
              <w:rPr>
                <w:rFonts w:eastAsia="맑은 고딕"/>
                <w:szCs w:val="24"/>
                <w:lang w:eastAsia="zh-CN"/>
              </w:rPr>
              <w:t>&lt;=</w:t>
            </w:r>
            <w:r w:rsidRPr="004A0D90">
              <w:rPr>
                <w:rFonts w:eastAsia="PMingLiU"/>
                <w:szCs w:val="24"/>
                <w:lang w:eastAsia="zh-TW"/>
              </w:rPr>
              <w:t>1</w:t>
            </w:r>
            <w:r w:rsidRPr="004A0D90">
              <w:rPr>
                <w:rFonts w:eastAsia="맑은 고딕"/>
                <w:szCs w:val="24"/>
                <w:lang w:eastAsia="zh-CN"/>
              </w:rPr>
              <w:t>2</w:t>
            </w:r>
            <w:r w:rsidRPr="004A0D90">
              <w:rPr>
                <w:rFonts w:eastAsia="PMingLiU"/>
                <w:szCs w:val="24"/>
                <w:lang w:eastAsia="zh-TW"/>
              </w:rPr>
              <w:t xml:space="preserve"> for FR2</w:t>
            </w:r>
            <w:r w:rsidRPr="004A0D90">
              <w:rPr>
                <w:rFonts w:eastAsia="맑은 고딕"/>
                <w:szCs w:val="24"/>
                <w:lang w:eastAsia="zh-CN"/>
              </w:rPr>
              <w:t>, UE monitors Type 0 PDCCH for SIB1 transmission as legacy.</w:t>
            </w:r>
          </w:p>
          <w:p w14:paraId="5081543F" w14:textId="77777777" w:rsidR="004A0D90" w:rsidRPr="004A0D90" w:rsidRDefault="004A0D90" w:rsidP="004A0D90">
            <w:pPr>
              <w:spacing w:before="0" w:after="0" w:line="240" w:lineRule="auto"/>
              <w:ind w:left="0" w:firstLine="0"/>
              <w:jc w:val="left"/>
              <w:rPr>
                <w:rFonts w:eastAsia="PMingLiU"/>
                <w:szCs w:val="24"/>
                <w:lang w:eastAsia="zh-TW"/>
              </w:rPr>
            </w:pPr>
            <w:r w:rsidRPr="004A0D90">
              <w:rPr>
                <w:rFonts w:eastAsia="PMingLiU"/>
                <w:szCs w:val="24"/>
                <w:lang w:eastAsia="zh-TW"/>
              </w:rPr>
              <w:t>Note: From Ericsson point view, Alt 3 and Alt 4 may be inconsistent with existing RAN2 agreements</w:t>
            </w:r>
          </w:p>
          <w:p w14:paraId="0C6BFDDF" w14:textId="6C0BCDF8" w:rsidR="004A0D90" w:rsidRPr="0005625E" w:rsidRDefault="004A0D90" w:rsidP="0005625E">
            <w:pPr>
              <w:spacing w:before="0" w:after="0" w:line="240" w:lineRule="auto"/>
              <w:ind w:left="0" w:firstLine="0"/>
              <w:jc w:val="left"/>
              <w:rPr>
                <w:rFonts w:ascii="Times" w:eastAsia="바탕" w:hAnsi="Times"/>
                <w:szCs w:val="24"/>
                <w:lang w:eastAsia="x-none"/>
              </w:rPr>
            </w:pPr>
            <w:r w:rsidRPr="004A0D90">
              <w:rPr>
                <w:rFonts w:eastAsia="바탕"/>
                <w:szCs w:val="24"/>
                <w:lang w:eastAsia="x-none"/>
              </w:rPr>
              <w:t>Note: The above cases are for SSB on the sync raster.</w:t>
            </w:r>
          </w:p>
        </w:tc>
      </w:tr>
    </w:tbl>
    <w:p w14:paraId="5197F967" w14:textId="41237DA3" w:rsidR="004A0D90" w:rsidRDefault="004A0D90" w:rsidP="005C729D">
      <w:pPr>
        <w:spacing w:before="120" w:after="120" w:line="240" w:lineRule="auto"/>
        <w:ind w:left="0" w:firstLineChars="100" w:firstLine="220"/>
        <w:rPr>
          <w:rFonts w:eastAsia="바탕"/>
          <w:sz w:val="22"/>
          <w:szCs w:val="22"/>
          <w:lang w:eastAsia="ko-KR"/>
        </w:rPr>
      </w:pPr>
      <w:r w:rsidRPr="004A0D90">
        <w:rPr>
          <w:rFonts w:eastAsia="바탕"/>
          <w:sz w:val="22"/>
          <w:szCs w:val="22"/>
          <w:lang w:eastAsia="ko-KR"/>
        </w:rPr>
        <w:t xml:space="preserve">During RAN1#120 meeting, the broadcast status of OD-SIB1 and whether to indicate the switch between NES Cell and Cell A was discussed extensively and the above agreement was </w:t>
      </w:r>
      <w:r w:rsidR="001E0071">
        <w:rPr>
          <w:rFonts w:eastAsia="바탕" w:hint="eastAsia"/>
          <w:sz w:val="22"/>
          <w:szCs w:val="22"/>
          <w:lang w:eastAsia="ko-KR"/>
        </w:rPr>
        <w:t>ma</w:t>
      </w:r>
      <w:r w:rsidRPr="004A0D90">
        <w:rPr>
          <w:rFonts w:eastAsia="바탕"/>
          <w:sz w:val="22"/>
          <w:szCs w:val="22"/>
          <w:lang w:eastAsia="ko-KR"/>
        </w:rPr>
        <w:t>d</w:t>
      </w:r>
      <w:r w:rsidR="001E0071">
        <w:rPr>
          <w:rFonts w:eastAsia="바탕" w:hint="eastAsia"/>
          <w:sz w:val="22"/>
          <w:szCs w:val="22"/>
          <w:lang w:eastAsia="ko-KR"/>
        </w:rPr>
        <w:t>e</w:t>
      </w:r>
      <w:r w:rsidRPr="004A0D90">
        <w:rPr>
          <w:rFonts w:eastAsia="바탕"/>
          <w:sz w:val="22"/>
          <w:szCs w:val="22"/>
          <w:lang w:eastAsia="ko-KR"/>
        </w:rPr>
        <w:t>.</w:t>
      </w:r>
      <w:r>
        <w:rPr>
          <w:rFonts w:eastAsia="바탕"/>
          <w:sz w:val="22"/>
          <w:szCs w:val="22"/>
          <w:lang w:eastAsia="ko-KR"/>
        </w:rPr>
        <w:t xml:space="preserve"> </w:t>
      </w:r>
      <w:r w:rsidR="00145655" w:rsidRPr="00145655">
        <w:rPr>
          <w:rFonts w:eastAsia="바탕"/>
          <w:sz w:val="22"/>
          <w:szCs w:val="22"/>
          <w:lang w:eastAsia="ko-KR"/>
        </w:rPr>
        <w:t xml:space="preserve">Since the existing RAN2 </w:t>
      </w:r>
      <w:r w:rsidR="00145655">
        <w:rPr>
          <w:rFonts w:eastAsia="바탕" w:hint="eastAsia"/>
          <w:sz w:val="22"/>
          <w:szCs w:val="22"/>
          <w:lang w:eastAsia="ko-KR"/>
        </w:rPr>
        <w:t>a</w:t>
      </w:r>
      <w:r w:rsidR="00145655">
        <w:rPr>
          <w:rFonts w:eastAsia="바탕"/>
          <w:sz w:val="22"/>
          <w:szCs w:val="22"/>
          <w:lang w:eastAsia="ko-KR"/>
        </w:rPr>
        <w:t xml:space="preserve">greement </w:t>
      </w:r>
      <w:r w:rsidR="001E0071">
        <w:rPr>
          <w:rFonts w:eastAsia="바탕" w:hint="eastAsia"/>
          <w:sz w:val="22"/>
          <w:szCs w:val="22"/>
          <w:lang w:eastAsia="ko-KR"/>
        </w:rPr>
        <w:t>states</w:t>
      </w:r>
      <w:r w:rsidR="00145655" w:rsidRPr="00145655">
        <w:rPr>
          <w:rFonts w:eastAsia="바탕"/>
          <w:sz w:val="22"/>
          <w:szCs w:val="22"/>
          <w:lang w:eastAsia="ko-KR"/>
        </w:rPr>
        <w:t xml:space="preserve"> the </w:t>
      </w:r>
      <w:r w:rsidR="00145655">
        <w:rPr>
          <w:rFonts w:eastAsia="바탕"/>
          <w:sz w:val="22"/>
          <w:szCs w:val="22"/>
          <w:lang w:eastAsia="ko-KR"/>
        </w:rPr>
        <w:t>UE</w:t>
      </w:r>
      <w:r w:rsidR="00145655" w:rsidRPr="00145655">
        <w:rPr>
          <w:rFonts w:eastAsia="바탕"/>
          <w:sz w:val="22"/>
          <w:szCs w:val="22"/>
          <w:lang w:eastAsia="ko-KR"/>
        </w:rPr>
        <w:t xml:space="preserve"> behavior “UE needs to check</w:t>
      </w:r>
      <w:r w:rsidR="00145655">
        <w:rPr>
          <w:rFonts w:eastAsia="바탕"/>
          <w:sz w:val="22"/>
          <w:szCs w:val="22"/>
          <w:lang w:eastAsia="ko-KR"/>
        </w:rPr>
        <w:t>…</w:t>
      </w:r>
      <w:r w:rsidR="00145655" w:rsidRPr="00145655">
        <w:rPr>
          <w:rFonts w:eastAsia="바탕"/>
          <w:sz w:val="22"/>
          <w:szCs w:val="22"/>
          <w:lang w:eastAsia="ko-KR"/>
        </w:rPr>
        <w:t xml:space="preserve">”, Alt 3 and Alt 4 are inconsistent with the </w:t>
      </w:r>
      <w:r w:rsidR="00145655">
        <w:rPr>
          <w:rFonts w:eastAsia="바탕"/>
          <w:sz w:val="22"/>
          <w:szCs w:val="22"/>
          <w:lang w:eastAsia="ko-KR"/>
        </w:rPr>
        <w:t>agreement</w:t>
      </w:r>
      <w:r w:rsidR="00145655" w:rsidRPr="00145655">
        <w:rPr>
          <w:rFonts w:eastAsia="바탕"/>
          <w:sz w:val="22"/>
          <w:szCs w:val="22"/>
          <w:lang w:eastAsia="ko-KR"/>
        </w:rPr>
        <w:t xml:space="preserve"> and should be excluded.</w:t>
      </w:r>
      <w:r w:rsidR="001A2A00">
        <w:rPr>
          <w:rFonts w:eastAsia="바탕"/>
          <w:sz w:val="22"/>
          <w:szCs w:val="22"/>
          <w:lang w:eastAsia="ko-KR"/>
        </w:rPr>
        <w:t xml:space="preserve"> </w:t>
      </w:r>
      <w:r w:rsidR="004757D0" w:rsidRPr="004757D0">
        <w:rPr>
          <w:rFonts w:eastAsia="바탕"/>
          <w:sz w:val="22"/>
          <w:szCs w:val="22"/>
          <w:lang w:eastAsia="ko-KR"/>
        </w:rPr>
        <w:t xml:space="preserve">For Alt 5, it is not </w:t>
      </w:r>
      <w:r w:rsidR="004757D0">
        <w:rPr>
          <w:rFonts w:eastAsia="바탕"/>
          <w:sz w:val="22"/>
          <w:szCs w:val="22"/>
          <w:lang w:eastAsia="ko-KR"/>
        </w:rPr>
        <w:t xml:space="preserve">preferred </w:t>
      </w:r>
      <w:r w:rsidR="004757D0" w:rsidRPr="004757D0">
        <w:rPr>
          <w:rFonts w:eastAsia="바탕"/>
          <w:sz w:val="22"/>
          <w:szCs w:val="22"/>
          <w:lang w:eastAsia="ko-KR"/>
        </w:rPr>
        <w:t>to modify</w:t>
      </w:r>
      <w:r w:rsidR="004757D0">
        <w:rPr>
          <w:rFonts w:eastAsia="바탕"/>
          <w:sz w:val="22"/>
          <w:szCs w:val="22"/>
          <w:lang w:eastAsia="ko-KR"/>
        </w:rPr>
        <w:t>/repurpose</w:t>
      </w:r>
      <w:r w:rsidR="004757D0" w:rsidRPr="004757D0">
        <w:rPr>
          <w:rFonts w:eastAsia="바탕"/>
          <w:sz w:val="22"/>
          <w:szCs w:val="22"/>
          <w:lang w:eastAsia="ko-KR"/>
        </w:rPr>
        <w:t xml:space="preserve"> the MIB or PBCH to </w:t>
      </w:r>
      <w:r w:rsidR="004757D0">
        <w:rPr>
          <w:rFonts w:eastAsia="바탕"/>
          <w:sz w:val="22"/>
          <w:szCs w:val="22"/>
          <w:lang w:eastAsia="ko-KR"/>
        </w:rPr>
        <w:t>indicate</w:t>
      </w:r>
      <w:r w:rsidR="004757D0" w:rsidRPr="004757D0">
        <w:rPr>
          <w:rFonts w:eastAsia="바탕"/>
          <w:sz w:val="22"/>
          <w:szCs w:val="22"/>
          <w:lang w:eastAsia="ko-KR"/>
        </w:rPr>
        <w:t xml:space="preserve"> the </w:t>
      </w:r>
      <w:r w:rsidR="004757D0">
        <w:rPr>
          <w:rFonts w:eastAsia="바탕"/>
          <w:sz w:val="22"/>
          <w:szCs w:val="22"/>
          <w:lang w:eastAsia="ko-KR"/>
        </w:rPr>
        <w:t>UE</w:t>
      </w:r>
      <w:r w:rsidR="004757D0" w:rsidRPr="004757D0">
        <w:rPr>
          <w:rFonts w:eastAsia="바탕"/>
          <w:sz w:val="22"/>
          <w:szCs w:val="22"/>
          <w:lang w:eastAsia="ko-KR"/>
        </w:rPr>
        <w:t xml:space="preserve"> to monitor Type 0 PDCCH for SIB1.</w:t>
      </w:r>
    </w:p>
    <w:p w14:paraId="65501B4A" w14:textId="1A5585C1" w:rsidR="00BF2147" w:rsidRDefault="00782FC1" w:rsidP="00BF2147">
      <w:pPr>
        <w:spacing w:before="120" w:after="120" w:line="240" w:lineRule="auto"/>
        <w:ind w:left="0" w:firstLineChars="100" w:firstLine="220"/>
        <w:rPr>
          <w:rFonts w:eastAsia="바탕"/>
          <w:sz w:val="22"/>
          <w:szCs w:val="22"/>
          <w:lang w:eastAsia="ko-KR"/>
        </w:rPr>
      </w:pPr>
      <w:r>
        <w:rPr>
          <w:rFonts w:eastAsia="바탕"/>
          <w:sz w:val="22"/>
          <w:szCs w:val="22"/>
          <w:lang w:eastAsia="ko-KR"/>
        </w:rPr>
        <w:t>If a UE has SIB1 request configuration of a cell</w:t>
      </w:r>
      <w:r w:rsidR="00536B6B">
        <w:rPr>
          <w:rFonts w:eastAsia="바탕"/>
          <w:sz w:val="22"/>
          <w:szCs w:val="22"/>
          <w:lang w:eastAsia="ko-KR"/>
        </w:rPr>
        <w:t xml:space="preserve">, and detects a SSB where K_SSB&gt;=24 for FR1 and K_SSB=14 for FR2 (including K_SSB=30 for FR1 and K_SSB=14 for FR2), </w:t>
      </w:r>
      <w:r>
        <w:rPr>
          <w:rFonts w:eastAsia="바탕"/>
          <w:sz w:val="22"/>
          <w:szCs w:val="22"/>
          <w:lang w:eastAsia="ko-KR"/>
        </w:rPr>
        <w:t>t</w:t>
      </w:r>
      <w:r w:rsidR="005C729D" w:rsidRPr="005C729D">
        <w:rPr>
          <w:rFonts w:eastAsia="바탕"/>
          <w:sz w:val="22"/>
          <w:szCs w:val="22"/>
          <w:lang w:eastAsia="ko-KR"/>
        </w:rPr>
        <w:t xml:space="preserve">he UE may attempt to receive SIB1 PDCCH based on the UL WUS configuration. If the </w:t>
      </w:r>
      <w:r w:rsidR="005C729D">
        <w:rPr>
          <w:rFonts w:eastAsia="바탕" w:hint="eastAsia"/>
          <w:sz w:val="22"/>
          <w:szCs w:val="22"/>
          <w:lang w:eastAsia="ko-KR"/>
        </w:rPr>
        <w:t>U</w:t>
      </w:r>
      <w:r w:rsidR="005C729D">
        <w:rPr>
          <w:rFonts w:eastAsia="바탕"/>
          <w:sz w:val="22"/>
          <w:szCs w:val="22"/>
          <w:lang w:eastAsia="ko-KR"/>
        </w:rPr>
        <w:t>E</w:t>
      </w:r>
      <w:r w:rsidR="005C729D" w:rsidRPr="005C729D">
        <w:rPr>
          <w:rFonts w:eastAsia="바탕"/>
          <w:sz w:val="22"/>
          <w:szCs w:val="22"/>
          <w:lang w:eastAsia="ko-KR"/>
        </w:rPr>
        <w:t xml:space="preserve"> has monitor</w:t>
      </w:r>
      <w:r w:rsidR="00063941">
        <w:rPr>
          <w:rFonts w:eastAsia="바탕" w:hint="eastAsia"/>
          <w:sz w:val="22"/>
          <w:szCs w:val="22"/>
          <w:lang w:eastAsia="ko-KR"/>
        </w:rPr>
        <w:t>ed</w:t>
      </w:r>
      <w:r w:rsidR="005C729D" w:rsidRPr="005C729D">
        <w:rPr>
          <w:rFonts w:eastAsia="바탕"/>
          <w:sz w:val="22"/>
          <w:szCs w:val="22"/>
          <w:lang w:eastAsia="ko-KR"/>
        </w:rPr>
        <w:t xml:space="preserve"> for </w:t>
      </w:r>
      <w:r w:rsidR="00D3595E">
        <w:rPr>
          <w:rFonts w:eastAsia="바탕"/>
          <w:sz w:val="22"/>
          <w:szCs w:val="22"/>
          <w:lang w:eastAsia="ko-KR"/>
        </w:rPr>
        <w:t xml:space="preserve">SIB1 </w:t>
      </w:r>
      <w:r w:rsidR="005C729D" w:rsidRPr="005C729D">
        <w:rPr>
          <w:rFonts w:eastAsia="바탕"/>
          <w:sz w:val="22"/>
          <w:szCs w:val="22"/>
          <w:lang w:eastAsia="ko-KR"/>
        </w:rPr>
        <w:t>PDCCH in the type0-PDCCH monitoring occasion (MO) for a certain</w:t>
      </w:r>
      <w:r w:rsidR="005C729D">
        <w:rPr>
          <w:rFonts w:eastAsia="바탕"/>
          <w:sz w:val="22"/>
          <w:szCs w:val="22"/>
          <w:lang w:eastAsia="ko-KR"/>
        </w:rPr>
        <w:t xml:space="preserve"> duration</w:t>
      </w:r>
      <w:r w:rsidR="005C729D" w:rsidRPr="005C729D">
        <w:rPr>
          <w:rFonts w:eastAsia="바탕"/>
          <w:sz w:val="22"/>
          <w:szCs w:val="22"/>
          <w:lang w:eastAsia="ko-KR"/>
        </w:rPr>
        <w:t xml:space="preserve"> </w:t>
      </w:r>
      <w:r w:rsidR="00BF2147">
        <w:rPr>
          <w:rFonts w:eastAsia="바탕"/>
          <w:sz w:val="22"/>
          <w:szCs w:val="22"/>
          <w:lang w:eastAsia="ko-KR"/>
        </w:rPr>
        <w:t xml:space="preserve">(i.e., monitoring time window) </w:t>
      </w:r>
      <w:r w:rsidR="005C729D" w:rsidRPr="005C729D">
        <w:rPr>
          <w:rFonts w:eastAsia="바탕"/>
          <w:sz w:val="22"/>
          <w:szCs w:val="22"/>
          <w:lang w:eastAsia="ko-KR"/>
        </w:rPr>
        <w:t xml:space="preserve">and no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it may </w:t>
      </w:r>
      <w:r w:rsidR="005C729D">
        <w:rPr>
          <w:rFonts w:eastAsia="바탕"/>
          <w:sz w:val="22"/>
          <w:szCs w:val="22"/>
          <w:lang w:eastAsia="ko-KR"/>
        </w:rPr>
        <w:t>transmit</w:t>
      </w:r>
      <w:r w:rsidR="005C729D" w:rsidRPr="005C729D">
        <w:rPr>
          <w:rFonts w:eastAsia="바탕"/>
          <w:sz w:val="22"/>
          <w:szCs w:val="22"/>
          <w:lang w:eastAsia="ko-KR"/>
        </w:rPr>
        <w:t xml:space="preserve"> UL WUS to request SIB1, and if </w:t>
      </w:r>
      <w:r w:rsidR="00D3595E">
        <w:rPr>
          <w:rFonts w:eastAsia="바탕"/>
          <w:sz w:val="22"/>
          <w:szCs w:val="22"/>
          <w:lang w:eastAsia="ko-KR"/>
        </w:rPr>
        <w:t xml:space="preserve">SIB1 </w:t>
      </w:r>
      <w:r w:rsidR="005C729D" w:rsidRPr="005C729D">
        <w:rPr>
          <w:rFonts w:eastAsia="바탕"/>
          <w:sz w:val="22"/>
          <w:szCs w:val="22"/>
          <w:lang w:eastAsia="ko-KR"/>
        </w:rPr>
        <w:t xml:space="preserve">PDCCH is detected during monitoring, it may assume a time window in which SIB1 is transmitted for a certain time afterwards. In this case, the duration/timer or the number of MOs can be </w:t>
      </w:r>
      <w:r w:rsidR="006C0F43">
        <w:rPr>
          <w:rFonts w:eastAsia="바탕"/>
          <w:sz w:val="22"/>
          <w:szCs w:val="22"/>
          <w:lang w:eastAsia="ko-KR"/>
        </w:rPr>
        <w:t xml:space="preserve">configured </w:t>
      </w:r>
      <w:r w:rsidR="005C729D" w:rsidRPr="005C729D">
        <w:rPr>
          <w:rFonts w:eastAsia="바탕"/>
          <w:sz w:val="22"/>
          <w:szCs w:val="22"/>
          <w:lang w:eastAsia="ko-KR"/>
        </w:rPr>
        <w:t xml:space="preserve">in advance in the UL WUS configuration to determine how long </w:t>
      </w:r>
      <w:r w:rsidR="00063941">
        <w:rPr>
          <w:rFonts w:eastAsia="바탕" w:hint="eastAsia"/>
          <w:sz w:val="22"/>
          <w:szCs w:val="22"/>
          <w:lang w:eastAsia="ko-KR"/>
        </w:rPr>
        <w:t xml:space="preserve">UE needs </w:t>
      </w:r>
      <w:r w:rsidR="005C729D" w:rsidRPr="005C729D">
        <w:rPr>
          <w:rFonts w:eastAsia="바탕"/>
          <w:sz w:val="22"/>
          <w:szCs w:val="22"/>
          <w:lang w:eastAsia="ko-KR"/>
        </w:rPr>
        <w:t>to monitor the type0-PDCCH MO.</w:t>
      </w:r>
      <w:r w:rsidR="00BF2147">
        <w:rPr>
          <w:rFonts w:eastAsia="바탕"/>
          <w:sz w:val="22"/>
          <w:szCs w:val="22"/>
          <w:lang w:eastAsia="ko-KR"/>
        </w:rPr>
        <w:t xml:space="preserve"> </w:t>
      </w:r>
      <w:r w:rsidR="00BF2147" w:rsidRPr="00BF2147">
        <w:rPr>
          <w:rFonts w:eastAsia="바탕"/>
          <w:sz w:val="22"/>
          <w:szCs w:val="22"/>
          <w:lang w:eastAsia="ko-KR"/>
        </w:rPr>
        <w:t xml:space="preserve">Therefore, </w:t>
      </w:r>
      <w:r w:rsidR="001E0071">
        <w:rPr>
          <w:rFonts w:eastAsia="바탕" w:hint="eastAsia"/>
          <w:sz w:val="22"/>
          <w:szCs w:val="22"/>
          <w:lang w:eastAsia="ko-KR"/>
        </w:rPr>
        <w:t xml:space="preserve">we </w:t>
      </w:r>
      <w:r w:rsidR="00BF2147" w:rsidRPr="00BF2147">
        <w:rPr>
          <w:rFonts w:eastAsia="바탕"/>
          <w:sz w:val="22"/>
          <w:szCs w:val="22"/>
          <w:lang w:eastAsia="ko-KR"/>
        </w:rPr>
        <w:t xml:space="preserve">support Alt 1 </w:t>
      </w:r>
      <w:r w:rsidR="002B5206">
        <w:rPr>
          <w:rFonts w:eastAsia="바탕"/>
          <w:sz w:val="22"/>
          <w:szCs w:val="22"/>
          <w:lang w:eastAsia="ko-KR"/>
        </w:rPr>
        <w:t>or</w:t>
      </w:r>
      <w:r w:rsidR="00BF2147" w:rsidRPr="00BF2147">
        <w:rPr>
          <w:rFonts w:eastAsia="바탕"/>
          <w:sz w:val="22"/>
          <w:szCs w:val="22"/>
          <w:lang w:eastAsia="ko-KR"/>
        </w:rPr>
        <w:t xml:space="preserve"> Alt 2, where the UE decides whether to transmit UL WUS after monitoring type 0 PDCCH for SIB1 transmission during the monitoring time window </w:t>
      </w:r>
      <w:r w:rsidR="00BF2147">
        <w:rPr>
          <w:rFonts w:eastAsia="바탕" w:hint="eastAsia"/>
          <w:sz w:val="22"/>
          <w:szCs w:val="22"/>
          <w:lang w:eastAsia="ko-KR"/>
        </w:rPr>
        <w:t>c</w:t>
      </w:r>
      <w:r w:rsidR="00BF2147">
        <w:rPr>
          <w:rFonts w:eastAsia="바탕"/>
          <w:sz w:val="22"/>
          <w:szCs w:val="22"/>
          <w:lang w:eastAsia="ko-KR"/>
        </w:rPr>
        <w:t>onfigured</w:t>
      </w:r>
      <w:r w:rsidR="00BF2147" w:rsidRPr="00BF2147">
        <w:rPr>
          <w:rFonts w:eastAsia="바탕"/>
          <w:sz w:val="22"/>
          <w:szCs w:val="22"/>
          <w:lang w:eastAsia="ko-KR"/>
        </w:rPr>
        <w:t xml:space="preserve"> by the </w:t>
      </w:r>
      <w:r w:rsidR="00BF2147">
        <w:rPr>
          <w:rFonts w:eastAsia="바탕"/>
          <w:sz w:val="22"/>
          <w:szCs w:val="22"/>
          <w:lang w:eastAsia="ko-KR"/>
        </w:rPr>
        <w:t>gNB</w:t>
      </w:r>
      <w:r w:rsidR="00BF2147" w:rsidRPr="00BF2147">
        <w:rPr>
          <w:rFonts w:eastAsia="바탕"/>
          <w:sz w:val="22"/>
          <w:szCs w:val="22"/>
          <w:lang w:eastAsia="ko-KR"/>
        </w:rPr>
        <w:t xml:space="preserve"> before requesting SIB1 from the NES cell.</w:t>
      </w:r>
    </w:p>
    <w:p w14:paraId="307A81F3" w14:textId="6FD9A3C0" w:rsidR="00046D4B" w:rsidRDefault="00046D4B" w:rsidP="005C729D">
      <w:pPr>
        <w:spacing w:before="120" w:after="120" w:line="240" w:lineRule="auto"/>
        <w:ind w:left="0" w:firstLineChars="100" w:firstLine="220"/>
        <w:rPr>
          <w:rFonts w:eastAsia="바탕"/>
          <w:sz w:val="22"/>
          <w:szCs w:val="22"/>
          <w:lang w:eastAsia="ko-KR"/>
        </w:rPr>
      </w:pPr>
      <w:r w:rsidRPr="00046D4B">
        <w:rPr>
          <w:rFonts w:eastAsia="바탕"/>
          <w:sz w:val="22"/>
          <w:szCs w:val="22"/>
          <w:lang w:eastAsia="ko-KR"/>
        </w:rPr>
        <w:lastRenderedPageBreak/>
        <w:t xml:space="preserve">In addition, the UE may monitor the type0-PDCCH MO at the same time as monitoring the RAR after </w:t>
      </w:r>
      <w:r>
        <w:rPr>
          <w:rFonts w:eastAsia="바탕"/>
          <w:sz w:val="22"/>
          <w:szCs w:val="22"/>
          <w:lang w:eastAsia="ko-KR"/>
        </w:rPr>
        <w:t xml:space="preserve">the </w:t>
      </w:r>
      <w:r w:rsidRPr="00046D4B">
        <w:rPr>
          <w:rFonts w:eastAsia="바탕"/>
          <w:sz w:val="22"/>
          <w:szCs w:val="22"/>
          <w:lang w:eastAsia="ko-KR"/>
        </w:rPr>
        <w:t>UL WUS</w:t>
      </w:r>
      <w:r>
        <w:rPr>
          <w:rFonts w:eastAsia="바탕"/>
          <w:sz w:val="22"/>
          <w:szCs w:val="22"/>
          <w:lang w:eastAsia="ko-KR"/>
        </w:rPr>
        <w:t xml:space="preserve"> transmission</w:t>
      </w:r>
      <w:r w:rsidRPr="00046D4B">
        <w:rPr>
          <w:rFonts w:eastAsia="바탕"/>
          <w:sz w:val="22"/>
          <w:szCs w:val="22"/>
          <w:lang w:eastAsia="ko-KR"/>
        </w:rPr>
        <w:t xml:space="preserve">. If a SIB1 PDCCH is detected before the RAR is received, OD-SIB1 procedure </w:t>
      </w:r>
      <w:r>
        <w:rPr>
          <w:rFonts w:eastAsia="바탕"/>
          <w:sz w:val="22"/>
          <w:szCs w:val="22"/>
          <w:lang w:eastAsia="ko-KR"/>
        </w:rPr>
        <w:t xml:space="preserve">can be </w:t>
      </w:r>
      <w:r w:rsidR="00063941">
        <w:rPr>
          <w:rFonts w:eastAsia="바탕" w:hint="eastAsia"/>
          <w:sz w:val="22"/>
          <w:szCs w:val="22"/>
          <w:lang w:eastAsia="ko-KR"/>
        </w:rPr>
        <w:t>regarded completed without RAR monitoring</w:t>
      </w:r>
      <w:r w:rsidR="004B2A9B">
        <w:rPr>
          <w:rFonts w:eastAsia="바탕"/>
          <w:sz w:val="22"/>
          <w:szCs w:val="22"/>
          <w:lang w:eastAsia="ko-KR"/>
        </w:rPr>
        <w:t xml:space="preserve"> </w:t>
      </w:r>
      <w:r w:rsidRPr="00046D4B">
        <w:rPr>
          <w:rFonts w:eastAsia="바탕"/>
          <w:sz w:val="22"/>
          <w:szCs w:val="22"/>
          <w:lang w:eastAsia="ko-KR"/>
        </w:rPr>
        <w:t xml:space="preserve">(i.e., </w:t>
      </w:r>
      <w:r>
        <w:rPr>
          <w:rFonts w:eastAsia="바탕"/>
          <w:sz w:val="22"/>
          <w:szCs w:val="22"/>
          <w:lang w:eastAsia="ko-KR"/>
        </w:rPr>
        <w:t>UL WUS transmission</w:t>
      </w:r>
      <w:r w:rsidRPr="00046D4B">
        <w:rPr>
          <w:rFonts w:eastAsia="바탕"/>
          <w:sz w:val="22"/>
          <w:szCs w:val="22"/>
          <w:lang w:eastAsia="ko-KR"/>
        </w:rPr>
        <w:t xml:space="preserve"> is considered successful even though the RAR is not received).</w:t>
      </w:r>
    </w:p>
    <w:p w14:paraId="527908B5" w14:textId="77777777" w:rsidR="00CE1C5B" w:rsidRDefault="00CE1C5B" w:rsidP="005C729D">
      <w:pPr>
        <w:spacing w:before="120" w:after="120" w:line="240" w:lineRule="auto"/>
        <w:ind w:left="0" w:firstLineChars="100" w:firstLine="220"/>
        <w:rPr>
          <w:rFonts w:eastAsia="바탕"/>
          <w:sz w:val="22"/>
          <w:szCs w:val="22"/>
          <w:lang w:eastAsia="ko-KR"/>
        </w:rPr>
      </w:pPr>
    </w:p>
    <w:p w14:paraId="4FE04F92" w14:textId="51404418" w:rsidR="00063941" w:rsidRDefault="00AB354E" w:rsidP="005C729D">
      <w:pPr>
        <w:spacing w:before="120" w:after="120" w:line="240" w:lineRule="auto"/>
        <w:ind w:left="0" w:firstLineChars="100" w:firstLine="220"/>
        <w:rPr>
          <w:rFonts w:eastAsia="바탕"/>
          <w:b/>
          <w:bCs/>
          <w:sz w:val="22"/>
          <w:szCs w:val="22"/>
          <w:lang w:eastAsia="ko-KR"/>
        </w:rPr>
      </w:pPr>
      <w:r w:rsidRPr="00A34318">
        <w:rPr>
          <w:rFonts w:eastAsia="바탕"/>
          <w:b/>
          <w:bCs/>
          <w:sz w:val="22"/>
          <w:szCs w:val="22"/>
          <w:lang w:eastAsia="ko-KR"/>
        </w:rPr>
        <w:t>Proposal #</w:t>
      </w:r>
      <w:r w:rsidR="001473E2">
        <w:rPr>
          <w:rFonts w:eastAsia="바탕"/>
          <w:b/>
          <w:bCs/>
          <w:sz w:val="22"/>
          <w:szCs w:val="22"/>
          <w:lang w:eastAsia="ko-KR"/>
        </w:rPr>
        <w:t>2</w:t>
      </w:r>
      <w:r w:rsidRPr="00A34318">
        <w:rPr>
          <w:rFonts w:eastAsia="바탕"/>
          <w:b/>
          <w:bCs/>
          <w:sz w:val="22"/>
          <w:szCs w:val="22"/>
          <w:lang w:eastAsia="ko-KR"/>
        </w:rPr>
        <w:t xml:space="preserve">: </w:t>
      </w:r>
      <w:r w:rsidR="002B5206">
        <w:rPr>
          <w:rFonts w:eastAsia="바탕"/>
          <w:b/>
          <w:bCs/>
          <w:sz w:val="22"/>
          <w:szCs w:val="22"/>
          <w:lang w:eastAsia="ko-KR"/>
        </w:rPr>
        <w:t>S</w:t>
      </w:r>
      <w:r w:rsidR="002B5206" w:rsidRPr="002B5206">
        <w:rPr>
          <w:rFonts w:eastAsia="바탕"/>
          <w:b/>
          <w:bCs/>
          <w:sz w:val="22"/>
          <w:szCs w:val="22"/>
          <w:lang w:eastAsia="ko-KR"/>
        </w:rPr>
        <w:t>upport Alt 1</w:t>
      </w:r>
      <w:r w:rsidR="0005625E">
        <w:rPr>
          <w:rFonts w:eastAsia="바탕"/>
          <w:b/>
          <w:bCs/>
          <w:sz w:val="22"/>
          <w:szCs w:val="22"/>
          <w:lang w:eastAsia="ko-KR"/>
        </w:rPr>
        <w:t xml:space="preserve"> (</w:t>
      </w:r>
      <w:r w:rsidR="00CF55AD">
        <w:rPr>
          <w:rFonts w:eastAsia="바탕"/>
          <w:b/>
          <w:bCs/>
          <w:sz w:val="22"/>
          <w:szCs w:val="22"/>
          <w:lang w:eastAsia="ko-KR"/>
        </w:rPr>
        <w:t xml:space="preserve">If the UE detects SSB where </w:t>
      </w:r>
      <w:r w:rsidR="0005625E" w:rsidRPr="0005625E">
        <w:rPr>
          <w:rFonts w:eastAsia="바탕"/>
          <w:b/>
          <w:bCs/>
          <w:sz w:val="22"/>
          <w:szCs w:val="22"/>
          <w:lang w:eastAsia="ko-KR"/>
        </w:rPr>
        <w:t>K_SSB=30 for FR1 and K_SSB=14 for FR2, UE monitors Type 0 PDCCH for SIB1 transmission</w:t>
      </w:r>
      <w:r w:rsidR="0005625E">
        <w:rPr>
          <w:rFonts w:eastAsia="바탕"/>
          <w:b/>
          <w:bCs/>
          <w:sz w:val="22"/>
          <w:szCs w:val="22"/>
          <w:lang w:eastAsia="ko-KR"/>
        </w:rPr>
        <w:t>)</w:t>
      </w:r>
      <w:r w:rsidR="002B5206" w:rsidRPr="002B5206">
        <w:rPr>
          <w:rFonts w:eastAsia="바탕"/>
          <w:b/>
          <w:bCs/>
          <w:sz w:val="22"/>
          <w:szCs w:val="22"/>
          <w:lang w:eastAsia="ko-KR"/>
        </w:rPr>
        <w:t xml:space="preserve"> </w:t>
      </w:r>
      <w:r w:rsidR="002B5206">
        <w:rPr>
          <w:rFonts w:eastAsia="바탕"/>
          <w:b/>
          <w:bCs/>
          <w:sz w:val="22"/>
          <w:szCs w:val="22"/>
          <w:lang w:eastAsia="ko-KR"/>
        </w:rPr>
        <w:t>or</w:t>
      </w:r>
      <w:r w:rsidR="002B5206" w:rsidRPr="002B5206">
        <w:rPr>
          <w:rFonts w:eastAsia="바탕"/>
          <w:b/>
          <w:bCs/>
          <w:sz w:val="22"/>
          <w:szCs w:val="22"/>
          <w:lang w:eastAsia="ko-KR"/>
        </w:rPr>
        <w:t xml:space="preserve"> Alt 2</w:t>
      </w:r>
      <w:r w:rsidR="0005625E">
        <w:rPr>
          <w:rFonts w:eastAsia="바탕"/>
          <w:b/>
          <w:bCs/>
          <w:sz w:val="22"/>
          <w:szCs w:val="22"/>
          <w:lang w:eastAsia="ko-KR"/>
        </w:rPr>
        <w:t xml:space="preserve"> (</w:t>
      </w:r>
      <w:r w:rsidR="0005625E" w:rsidRPr="0005625E">
        <w:rPr>
          <w:rFonts w:eastAsia="바탕"/>
          <w:b/>
          <w:bCs/>
          <w:sz w:val="22"/>
          <w:szCs w:val="22"/>
          <w:lang w:eastAsia="ko-KR"/>
        </w:rPr>
        <w:t>If the UE detects a SSB where K_SSB&gt;=24 for FR1 or K_SSB&gt;=13 for FR2</w:t>
      </w:r>
      <w:r w:rsidR="005108F3">
        <w:rPr>
          <w:rFonts w:eastAsia="바탕"/>
          <w:b/>
          <w:bCs/>
          <w:sz w:val="22"/>
          <w:szCs w:val="22"/>
          <w:lang w:eastAsia="ko-KR"/>
        </w:rPr>
        <w:t>,</w:t>
      </w:r>
      <w:r w:rsidR="0005625E">
        <w:rPr>
          <w:rFonts w:eastAsia="바탕"/>
          <w:b/>
          <w:bCs/>
          <w:sz w:val="22"/>
          <w:szCs w:val="22"/>
          <w:lang w:eastAsia="ko-KR"/>
        </w:rPr>
        <w:t xml:space="preserve"> </w:t>
      </w:r>
      <w:r w:rsidR="0005625E" w:rsidRPr="0005625E">
        <w:rPr>
          <w:rFonts w:eastAsia="바탕"/>
          <w:b/>
          <w:bCs/>
          <w:sz w:val="22"/>
          <w:szCs w:val="22"/>
          <w:lang w:eastAsia="ko-KR"/>
        </w:rPr>
        <w:t>UE monitors Type 0 PDCCH for SIB1 transmission</w:t>
      </w:r>
      <w:r w:rsidR="0005625E">
        <w:rPr>
          <w:rFonts w:eastAsia="바탕"/>
          <w:b/>
          <w:bCs/>
          <w:sz w:val="22"/>
          <w:szCs w:val="22"/>
          <w:lang w:eastAsia="ko-KR"/>
        </w:rPr>
        <w:t>)</w:t>
      </w:r>
      <w:r w:rsidR="002B5206" w:rsidRPr="002B5206">
        <w:rPr>
          <w:rFonts w:eastAsia="바탕"/>
          <w:b/>
          <w:bCs/>
          <w:sz w:val="22"/>
          <w:szCs w:val="22"/>
          <w:lang w:eastAsia="ko-KR"/>
        </w:rPr>
        <w:t>, where the UE decides whether to transmit UL WUS after monitoring type 0 PDCCH for SIB1 transmission during the monitoring time window configured by the gNB before requesting SIB1 from the NES cell.</w:t>
      </w:r>
    </w:p>
    <w:p w14:paraId="0F29C465" w14:textId="287A1EC8" w:rsidR="00063941" w:rsidRDefault="00063941" w:rsidP="00063941">
      <w:pPr>
        <w:pStyle w:val="ListParagraph"/>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 xml:space="preserve">f the UE fails to receive SIB1 PDCCH for </w:t>
      </w:r>
      <w:r w:rsidR="002B5206">
        <w:rPr>
          <w:rFonts w:ascii="Times New Roman" w:hAnsi="Times New Roman" w:hint="eastAsia"/>
          <w:b/>
          <w:bCs/>
          <w:sz w:val="22"/>
          <w:szCs w:val="22"/>
          <w:lang w:val="en-GB" w:eastAsia="ko-KR"/>
        </w:rPr>
        <w:t xml:space="preserve">the </w:t>
      </w:r>
      <w:r w:rsidR="002B5206">
        <w:rPr>
          <w:rFonts w:ascii="Times New Roman" w:hAnsi="Times New Roman"/>
          <w:b/>
          <w:bCs/>
          <w:sz w:val="22"/>
          <w:szCs w:val="22"/>
          <w:lang w:val="en-GB" w:eastAsia="ko-KR"/>
        </w:rPr>
        <w:t>monitoring time window</w:t>
      </w:r>
      <w:r>
        <w:rPr>
          <w:rFonts w:ascii="Times New Roman" w:hAnsi="Times New Roman" w:hint="eastAsia"/>
          <w:b/>
          <w:bCs/>
          <w:sz w:val="22"/>
          <w:szCs w:val="22"/>
          <w:lang w:val="en-GB" w:eastAsia="ko-KR"/>
        </w:rPr>
        <w:t>, it transmits UL WUS.</w:t>
      </w:r>
    </w:p>
    <w:p w14:paraId="0A42A39B" w14:textId="3ED6B71A" w:rsidR="00063941" w:rsidRPr="00A34318" w:rsidRDefault="00063941" w:rsidP="00A34318">
      <w:pPr>
        <w:pStyle w:val="ListParagraph"/>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 xml:space="preserve">If the UE succeeds to receive SIB1 PDCCH, it expects that SIB1 will be transmitted for a time window. FFS how to define </w:t>
      </w:r>
      <w:r w:rsidR="002B5206">
        <w:rPr>
          <w:rFonts w:ascii="Times New Roman" w:hAnsi="Times New Roman"/>
          <w:b/>
          <w:bCs/>
          <w:sz w:val="22"/>
          <w:szCs w:val="22"/>
          <w:lang w:val="en-GB" w:eastAsia="ko-KR"/>
        </w:rPr>
        <w:t>the time window</w:t>
      </w:r>
      <w:r w:rsidR="002B5206" w:rsidDel="002B5206">
        <w:rPr>
          <w:rFonts w:ascii="Times New Roman" w:hAnsi="Times New Roman" w:hint="eastAsia"/>
          <w:b/>
          <w:bCs/>
          <w:sz w:val="22"/>
          <w:szCs w:val="22"/>
          <w:lang w:val="en-GB" w:eastAsia="ko-KR"/>
        </w:rPr>
        <w:t xml:space="preserve"> </w:t>
      </w:r>
    </w:p>
    <w:p w14:paraId="2A682B37" w14:textId="4E3B3D0E" w:rsidR="00063941" w:rsidRDefault="00063941" w:rsidP="00063941">
      <w:pPr>
        <w:spacing w:before="120" w:after="120" w:line="240" w:lineRule="auto"/>
        <w:ind w:left="0" w:firstLineChars="100" w:firstLine="220"/>
        <w:rPr>
          <w:rFonts w:eastAsia="바탕"/>
          <w:b/>
          <w:bCs/>
          <w:sz w:val="22"/>
          <w:szCs w:val="22"/>
          <w:lang w:eastAsia="ko-KR"/>
        </w:rPr>
      </w:pPr>
      <w:r w:rsidRPr="00DF519E">
        <w:rPr>
          <w:rFonts w:eastAsia="바탕"/>
          <w:b/>
          <w:bCs/>
          <w:sz w:val="22"/>
          <w:szCs w:val="22"/>
          <w:lang w:eastAsia="ko-KR"/>
        </w:rPr>
        <w:t>Proposal #</w:t>
      </w:r>
      <w:r w:rsidR="001473E2">
        <w:rPr>
          <w:rFonts w:eastAsia="바탕"/>
          <w:b/>
          <w:bCs/>
          <w:sz w:val="22"/>
          <w:szCs w:val="22"/>
          <w:lang w:eastAsia="ko-KR"/>
        </w:rPr>
        <w:t>3</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36A13CA3" w14:textId="1BD83364" w:rsidR="00AB354E" w:rsidRDefault="00AB354E" w:rsidP="005C729D">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845DF4" w14:paraId="0445E3B1" w14:textId="77777777" w:rsidTr="00261120">
        <w:trPr>
          <w:trHeight w:val="139"/>
        </w:trPr>
        <w:tc>
          <w:tcPr>
            <w:tcW w:w="9628" w:type="dxa"/>
          </w:tcPr>
          <w:p w14:paraId="170E74D9" w14:textId="0AF2D797" w:rsidR="00845DF4" w:rsidRPr="00261120" w:rsidRDefault="00845DF4" w:rsidP="0015475A">
            <w:pPr>
              <w:spacing w:before="0" w:after="0" w:line="240" w:lineRule="auto"/>
              <w:ind w:left="0" w:firstLine="0"/>
              <w:jc w:val="left"/>
              <w:rPr>
                <w:rFonts w:eastAsia="바탕"/>
                <w:b/>
                <w:bCs/>
                <w:lang w:val="en-US" w:eastAsia="x-none"/>
              </w:rPr>
            </w:pPr>
            <w:r w:rsidRPr="00261120">
              <w:rPr>
                <w:rFonts w:eastAsia="바탕"/>
                <w:b/>
                <w:bCs/>
                <w:highlight w:val="green"/>
                <w:lang w:val="en-US" w:eastAsia="x-none"/>
              </w:rPr>
              <w:t>Agreemen</w:t>
            </w:r>
            <w:r w:rsidR="005D68C5">
              <w:rPr>
                <w:rFonts w:eastAsia="바탕"/>
                <w:b/>
                <w:bCs/>
                <w:highlight w:val="green"/>
                <w:lang w:val="en-US" w:eastAsia="x-none"/>
              </w:rPr>
              <w:t>t (RAN1#119)</w:t>
            </w:r>
          </w:p>
          <w:p w14:paraId="20A565FA" w14:textId="77777777" w:rsidR="00845DF4" w:rsidRPr="00CE1C5B" w:rsidRDefault="00845DF4" w:rsidP="00261120">
            <w:pPr>
              <w:spacing w:before="0" w:after="0" w:line="240" w:lineRule="auto"/>
              <w:ind w:left="0" w:firstLine="0"/>
              <w:jc w:val="left"/>
              <w:rPr>
                <w:rFonts w:eastAsia="바탕"/>
                <w:bCs/>
                <w:sz w:val="22"/>
                <w:szCs w:val="22"/>
                <w:lang w:eastAsia="ko-KR"/>
              </w:rPr>
            </w:pPr>
            <w:r w:rsidRPr="00261120">
              <w:rPr>
                <w:rFonts w:eastAsia="바탕"/>
                <w:szCs w:val="24"/>
                <w:lang w:eastAsia="x-none"/>
              </w:rPr>
              <w:t>At least the contents of RAR in response to SI request are included in RAR in response to UL WUS</w:t>
            </w:r>
          </w:p>
        </w:tc>
      </w:tr>
    </w:tbl>
    <w:p w14:paraId="0E2A8F63" w14:textId="5E932C3A" w:rsidR="002343DC" w:rsidRDefault="002343DC" w:rsidP="002343DC">
      <w:pPr>
        <w:spacing w:before="120" w:after="120" w:line="240" w:lineRule="auto"/>
        <w:ind w:left="0" w:firstLineChars="100" w:firstLine="220"/>
        <w:rPr>
          <w:rFonts w:eastAsia="바탕"/>
          <w:sz w:val="22"/>
          <w:szCs w:val="22"/>
          <w:lang w:eastAsia="ko-KR"/>
        </w:rPr>
      </w:pPr>
      <w:r w:rsidRPr="002343DC">
        <w:rPr>
          <w:rFonts w:eastAsia="바탕"/>
          <w:sz w:val="22"/>
          <w:szCs w:val="22"/>
          <w:lang w:eastAsia="ko-KR"/>
        </w:rPr>
        <w:t xml:space="preserve">Meanwhile, when a </w:t>
      </w:r>
      <w:r>
        <w:rPr>
          <w:rFonts w:eastAsia="바탕" w:hint="eastAsia"/>
          <w:sz w:val="22"/>
          <w:szCs w:val="22"/>
          <w:lang w:eastAsia="ko-KR"/>
        </w:rPr>
        <w:t>U</w:t>
      </w:r>
      <w:r>
        <w:rPr>
          <w:rFonts w:eastAsia="바탕"/>
          <w:sz w:val="22"/>
          <w:szCs w:val="22"/>
          <w:lang w:eastAsia="ko-KR"/>
        </w:rPr>
        <w:t xml:space="preserve">E </w:t>
      </w:r>
      <w:r w:rsidRPr="002343DC">
        <w:rPr>
          <w:rFonts w:eastAsia="바탕"/>
          <w:sz w:val="22"/>
          <w:szCs w:val="22"/>
          <w:lang w:eastAsia="ko-KR"/>
        </w:rPr>
        <w:t xml:space="preserve">(e.g., UE#1) is about to transmit the UL WUS, another </w:t>
      </w:r>
      <w:r>
        <w:rPr>
          <w:rFonts w:eastAsia="바탕"/>
          <w:sz w:val="22"/>
          <w:szCs w:val="22"/>
          <w:lang w:eastAsia="ko-KR"/>
        </w:rPr>
        <w:t>UE</w:t>
      </w:r>
      <w:r w:rsidRPr="002343DC">
        <w:rPr>
          <w:rFonts w:eastAsia="바탕"/>
          <w:sz w:val="22"/>
          <w:szCs w:val="22"/>
          <w:lang w:eastAsia="ko-KR"/>
        </w:rPr>
        <w:t xml:space="preserve"> (e.g., UE#2) may have already transmitted the UL WUS for the SIB1 request and is waiting for the RAR. In this case, the </w:t>
      </w:r>
      <w:r>
        <w:rPr>
          <w:rFonts w:eastAsia="바탕"/>
          <w:sz w:val="22"/>
          <w:szCs w:val="22"/>
          <w:lang w:eastAsia="ko-KR"/>
        </w:rPr>
        <w:t>gNB</w:t>
      </w:r>
      <w:r w:rsidRPr="002343DC">
        <w:rPr>
          <w:rFonts w:eastAsia="바탕"/>
          <w:sz w:val="22"/>
          <w:szCs w:val="22"/>
          <w:lang w:eastAsia="ko-KR"/>
        </w:rPr>
        <w:t xml:space="preserve"> will </w:t>
      </w:r>
      <w:r>
        <w:rPr>
          <w:rFonts w:eastAsia="바탕"/>
          <w:sz w:val="22"/>
          <w:szCs w:val="22"/>
          <w:lang w:eastAsia="ko-KR"/>
        </w:rPr>
        <w:t>transmit</w:t>
      </w:r>
      <w:r w:rsidRPr="002343DC">
        <w:rPr>
          <w:rFonts w:eastAsia="바탕"/>
          <w:sz w:val="22"/>
          <w:szCs w:val="22"/>
          <w:lang w:eastAsia="ko-KR"/>
        </w:rPr>
        <w:t xml:space="preserve"> RAR#2 for UE#2's UL WUS, which is received first, and if UE#1 can receive RAR#2, it can start monitoring the SIB1 PDCCH regardless of whether RAR#1 is received successfully or not. By allowing UEs to monitor RARs </w:t>
      </w:r>
      <w:r>
        <w:rPr>
          <w:rFonts w:eastAsia="바탕"/>
          <w:sz w:val="22"/>
          <w:szCs w:val="22"/>
          <w:lang w:eastAsia="ko-KR"/>
        </w:rPr>
        <w:t>transmitted</w:t>
      </w:r>
      <w:r w:rsidRPr="002343DC">
        <w:rPr>
          <w:rFonts w:eastAsia="바탕"/>
          <w:sz w:val="22"/>
          <w:szCs w:val="22"/>
          <w:lang w:eastAsia="ko-KR"/>
        </w:rPr>
        <w:t xml:space="preserve"> by other </w:t>
      </w:r>
      <w:r>
        <w:rPr>
          <w:rFonts w:eastAsia="바탕"/>
          <w:sz w:val="22"/>
          <w:szCs w:val="22"/>
          <w:lang w:eastAsia="ko-KR"/>
        </w:rPr>
        <w:t>UEs</w:t>
      </w:r>
      <w:r w:rsidRPr="002343DC">
        <w:rPr>
          <w:rFonts w:eastAsia="바탕"/>
          <w:sz w:val="22"/>
          <w:szCs w:val="22"/>
          <w:lang w:eastAsia="ko-KR"/>
        </w:rPr>
        <w:t xml:space="preserve"> for SIB1 requests, </w:t>
      </w:r>
      <w:r>
        <w:rPr>
          <w:rFonts w:eastAsia="바탕"/>
          <w:sz w:val="22"/>
          <w:szCs w:val="22"/>
          <w:lang w:eastAsia="ko-KR"/>
        </w:rPr>
        <w:t>UEs</w:t>
      </w:r>
      <w:r w:rsidRPr="002343DC">
        <w:rPr>
          <w:rFonts w:eastAsia="바탕"/>
          <w:sz w:val="22"/>
          <w:szCs w:val="22"/>
          <w:lang w:eastAsia="ko-KR"/>
        </w:rPr>
        <w:t xml:space="preserve"> can </w:t>
      </w:r>
      <w:r>
        <w:rPr>
          <w:rFonts w:eastAsia="바탕"/>
          <w:sz w:val="22"/>
          <w:szCs w:val="22"/>
          <w:lang w:eastAsia="ko-KR"/>
        </w:rPr>
        <w:t xml:space="preserve">potentially </w:t>
      </w:r>
      <w:r w:rsidRPr="002343DC">
        <w:rPr>
          <w:rFonts w:eastAsia="바탕"/>
          <w:sz w:val="22"/>
          <w:szCs w:val="22"/>
          <w:lang w:eastAsia="ko-KR"/>
        </w:rPr>
        <w:t>receive SIB1 more quickly in the aligned SIB1 time window and reduce signalling overhead</w:t>
      </w:r>
      <w:r w:rsidR="00063941">
        <w:rPr>
          <w:rFonts w:eastAsia="바탕" w:hint="eastAsia"/>
          <w:sz w:val="22"/>
          <w:szCs w:val="22"/>
          <w:lang w:eastAsia="ko-KR"/>
        </w:rPr>
        <w:t xml:space="preserve"> and energy consumption</w:t>
      </w:r>
      <w:r w:rsidRPr="002343DC">
        <w:rPr>
          <w:rFonts w:eastAsia="바탕"/>
          <w:sz w:val="22"/>
          <w:szCs w:val="22"/>
          <w:lang w:eastAsia="ko-KR"/>
        </w:rPr>
        <w:t xml:space="preserve"> for the </w:t>
      </w:r>
      <w:r>
        <w:rPr>
          <w:rFonts w:eastAsia="바탕"/>
          <w:sz w:val="22"/>
          <w:szCs w:val="22"/>
          <w:lang w:eastAsia="ko-KR"/>
        </w:rPr>
        <w:t>gNB.</w:t>
      </w:r>
    </w:p>
    <w:p w14:paraId="26BBB392" w14:textId="3CE3B60C" w:rsidR="00B65D8D" w:rsidRDefault="0097235D" w:rsidP="0097235D">
      <w:pPr>
        <w:spacing w:before="120" w:after="120" w:line="240" w:lineRule="auto"/>
        <w:ind w:left="0" w:firstLineChars="100" w:firstLine="220"/>
        <w:rPr>
          <w:rFonts w:eastAsia="바탕"/>
          <w:sz w:val="22"/>
          <w:szCs w:val="22"/>
          <w:lang w:eastAsia="ko-KR"/>
        </w:rPr>
      </w:pPr>
      <w:r w:rsidRPr="0097235D">
        <w:rPr>
          <w:rFonts w:eastAsia="바탕"/>
          <w:sz w:val="22"/>
          <w:szCs w:val="22"/>
          <w:lang w:eastAsia="ko-KR"/>
        </w:rPr>
        <w:t xml:space="preserve">In addition, </w:t>
      </w:r>
      <w:r>
        <w:rPr>
          <w:rFonts w:eastAsia="바탕" w:hint="eastAsia"/>
          <w:sz w:val="22"/>
          <w:szCs w:val="22"/>
          <w:lang w:eastAsia="ko-KR"/>
        </w:rPr>
        <w:t>f</w:t>
      </w:r>
      <w:r>
        <w:rPr>
          <w:rFonts w:eastAsia="바탕"/>
          <w:sz w:val="22"/>
          <w:szCs w:val="22"/>
          <w:lang w:eastAsia="ko-KR"/>
        </w:rPr>
        <w:t>or</w:t>
      </w:r>
      <w:r w:rsidRPr="0097235D">
        <w:rPr>
          <w:rFonts w:eastAsia="바탕"/>
          <w:sz w:val="22"/>
          <w:szCs w:val="22"/>
          <w:lang w:eastAsia="ko-KR"/>
        </w:rPr>
        <w:t xml:space="preserve"> on-demand SIB1 procedure, information such as TA</w:t>
      </w:r>
      <w:r w:rsidR="007C7156">
        <w:rPr>
          <w:rFonts w:eastAsia="바탕" w:hint="eastAsia"/>
          <w:sz w:val="22"/>
          <w:szCs w:val="22"/>
          <w:lang w:eastAsia="ko-KR"/>
        </w:rPr>
        <w:t xml:space="preserve"> command</w:t>
      </w:r>
      <w:r w:rsidRPr="0097235D">
        <w:rPr>
          <w:rFonts w:eastAsia="바탕"/>
          <w:sz w:val="22"/>
          <w:szCs w:val="22"/>
          <w:lang w:eastAsia="ko-KR"/>
        </w:rPr>
        <w:t xml:space="preserve">, UL grant and TC-RNTI included in the </w:t>
      </w:r>
      <w:r>
        <w:rPr>
          <w:rFonts w:eastAsia="바탕"/>
          <w:sz w:val="22"/>
          <w:szCs w:val="22"/>
          <w:lang w:eastAsia="ko-KR"/>
        </w:rPr>
        <w:t>legacy</w:t>
      </w:r>
      <w:r w:rsidRPr="0097235D">
        <w:rPr>
          <w:rFonts w:eastAsia="바탕"/>
          <w:sz w:val="22"/>
          <w:szCs w:val="22"/>
          <w:lang w:eastAsia="ko-KR"/>
        </w:rPr>
        <w:t xml:space="preserve"> RAR is also unnecessary because the </w:t>
      </w:r>
      <w:r>
        <w:rPr>
          <w:rFonts w:eastAsia="바탕"/>
          <w:sz w:val="22"/>
          <w:szCs w:val="22"/>
          <w:lang w:eastAsia="ko-KR"/>
        </w:rPr>
        <w:t xml:space="preserve">UE </w:t>
      </w:r>
      <w:r w:rsidRPr="0097235D">
        <w:rPr>
          <w:rFonts w:eastAsia="바탕"/>
          <w:sz w:val="22"/>
          <w:szCs w:val="22"/>
          <w:lang w:eastAsia="ko-KR"/>
        </w:rPr>
        <w:t xml:space="preserve">does not send msg3 transmission. </w:t>
      </w:r>
      <w:r w:rsidR="00C53ADD" w:rsidRPr="00C53ADD">
        <w:rPr>
          <w:rFonts w:eastAsia="바탕"/>
          <w:sz w:val="22"/>
          <w:szCs w:val="22"/>
          <w:lang w:eastAsia="ko-KR"/>
        </w:rPr>
        <w:t xml:space="preserve">Therefore, it is sufficient to use only PDCCH as the RAR in the on-demand SIB1 procedure. </w:t>
      </w:r>
      <w:r w:rsidR="00B65D8D" w:rsidRPr="00B65D8D">
        <w:rPr>
          <w:rFonts w:eastAsia="바탕"/>
          <w:sz w:val="22"/>
          <w:szCs w:val="22"/>
          <w:lang w:eastAsia="ko-KR"/>
        </w:rPr>
        <w:t>Moreover, since it was agreed in RAN1#119 to include at least the RAR contents of the SI request (i.e., RAPID) as the contents of the response RAR to the UL WUS, it may be considered to include the RAPID on the PDCCH.</w:t>
      </w:r>
    </w:p>
    <w:p w14:paraId="32E340F9" w14:textId="6B6F8AD2" w:rsidR="00385C5B" w:rsidRDefault="00385C5B" w:rsidP="002343DC">
      <w:pPr>
        <w:spacing w:before="120" w:after="120" w:line="240" w:lineRule="auto"/>
        <w:ind w:left="0" w:firstLineChars="100" w:firstLine="220"/>
        <w:rPr>
          <w:rFonts w:eastAsia="바탕"/>
          <w:sz w:val="22"/>
          <w:szCs w:val="22"/>
          <w:lang w:eastAsia="ko-KR"/>
        </w:rPr>
      </w:pPr>
      <w:r w:rsidRPr="00385C5B">
        <w:rPr>
          <w:rFonts w:eastAsia="바탕"/>
          <w:sz w:val="22"/>
          <w:szCs w:val="22"/>
          <w:lang w:eastAsia="ko-KR"/>
        </w:rPr>
        <w:t xml:space="preserve">Therefore, </w:t>
      </w:r>
      <w:r>
        <w:rPr>
          <w:rFonts w:eastAsia="바탕"/>
          <w:sz w:val="22"/>
          <w:szCs w:val="22"/>
          <w:lang w:eastAsia="ko-KR"/>
        </w:rPr>
        <w:t>the following two methods can be considered to support this functionality:</w:t>
      </w:r>
    </w:p>
    <w:p w14:paraId="0D1E21BE" w14:textId="6C1877E6" w:rsidR="00385C5B" w:rsidRPr="00C92566" w:rsidRDefault="00385C5B" w:rsidP="00A34318">
      <w:pPr>
        <w:pStyle w:val="ListParagraph"/>
        <w:spacing w:before="120" w:after="120" w:line="240" w:lineRule="auto"/>
        <w:ind w:leftChars="0" w:left="580" w:firstLine="0"/>
        <w:rPr>
          <w:sz w:val="22"/>
          <w:szCs w:val="22"/>
          <w:lang w:eastAsia="ko-KR"/>
        </w:rPr>
      </w:pPr>
      <w:r w:rsidRPr="00A34318">
        <w:rPr>
          <w:rFonts w:ascii="Times New Roman" w:hAnsi="Times New Roman"/>
          <w:sz w:val="22"/>
          <w:szCs w:val="22"/>
          <w:lang w:eastAsia="ko-KR"/>
        </w:rPr>
        <w:t xml:space="preserve">1) UE monitors DCI scrambled by RA-RNTI which is associated with RO allocated for on-demand SIB1 but not associated with RO containing PRACH transmitted by UE </w:t>
      </w:r>
    </w:p>
    <w:p w14:paraId="028E407A" w14:textId="7B208DEA" w:rsidR="00F138B5" w:rsidRDefault="00385C5B" w:rsidP="00A34318">
      <w:pPr>
        <w:pStyle w:val="ListParagraph"/>
        <w:spacing w:before="120" w:after="120" w:line="240" w:lineRule="auto"/>
        <w:ind w:leftChars="0" w:left="580" w:firstLine="0"/>
        <w:rPr>
          <w:rFonts w:ascii="Times New Roman" w:hAnsi="Times New Roman"/>
          <w:sz w:val="22"/>
          <w:szCs w:val="22"/>
          <w:lang w:eastAsia="ko-KR"/>
        </w:rPr>
      </w:pPr>
      <w:r w:rsidRPr="00A34318">
        <w:rPr>
          <w:rFonts w:ascii="Times New Roman" w:hAnsi="Times New Roman"/>
          <w:sz w:val="22"/>
          <w:szCs w:val="22"/>
          <w:lang w:eastAsia="ko-KR"/>
        </w:rPr>
        <w:t xml:space="preserve">2) Introduce a new RNTI (i.e., </w:t>
      </w:r>
      <w:r w:rsidR="00D20841">
        <w:rPr>
          <w:rFonts w:ascii="Times New Roman" w:hAnsi="Times New Roman" w:hint="eastAsia"/>
          <w:sz w:val="22"/>
          <w:szCs w:val="22"/>
          <w:lang w:eastAsia="ko-KR"/>
        </w:rPr>
        <w:t xml:space="preserve">cell-specific or beam-specific </w:t>
      </w:r>
      <w:r w:rsidRPr="00A34318">
        <w:rPr>
          <w:rFonts w:ascii="Times New Roman" w:hAnsi="Times New Roman"/>
          <w:sz w:val="22"/>
          <w:szCs w:val="22"/>
          <w:lang w:eastAsia="ko-KR"/>
        </w:rPr>
        <w:t>RNTI) to monitor RAR corresponding to UL WUS for requesting SIB1</w:t>
      </w:r>
    </w:p>
    <w:p w14:paraId="2AF15454" w14:textId="5002236B" w:rsidR="00C53ADD" w:rsidRPr="00C1539C" w:rsidRDefault="00C53ADD" w:rsidP="00A34318">
      <w:pPr>
        <w:pStyle w:val="ListParagraph"/>
        <w:spacing w:before="120" w:after="120" w:line="240" w:lineRule="auto"/>
        <w:ind w:leftChars="0" w:left="580" w:firstLine="0"/>
        <w:rPr>
          <w:sz w:val="22"/>
          <w:szCs w:val="22"/>
          <w:lang w:eastAsia="ko-KR"/>
        </w:rPr>
      </w:pPr>
      <w:r>
        <w:rPr>
          <w:rFonts w:ascii="Times New Roman" w:hAnsi="Times New Roman" w:hint="eastAsia"/>
          <w:sz w:val="22"/>
          <w:szCs w:val="22"/>
          <w:lang w:eastAsia="ko-KR"/>
        </w:rPr>
        <w:lastRenderedPageBreak/>
        <w:t>3</w:t>
      </w:r>
      <w:r>
        <w:rPr>
          <w:rFonts w:ascii="Times New Roman" w:hAnsi="Times New Roman"/>
          <w:sz w:val="22"/>
          <w:szCs w:val="22"/>
          <w:lang w:eastAsia="ko-KR"/>
        </w:rPr>
        <w:t xml:space="preserve">) </w:t>
      </w:r>
      <w:r w:rsidR="00713FA3" w:rsidRPr="00713FA3">
        <w:rPr>
          <w:rFonts w:ascii="Times New Roman" w:hAnsi="Times New Roman"/>
          <w:sz w:val="22"/>
          <w:szCs w:val="22"/>
          <w:lang w:eastAsia="ko-KR"/>
        </w:rPr>
        <w:t>Use only PDCCH</w:t>
      </w:r>
      <w:r w:rsidR="007C7156">
        <w:rPr>
          <w:rFonts w:ascii="Times New Roman" w:hAnsi="Times New Roman" w:hint="eastAsia"/>
          <w:sz w:val="22"/>
          <w:szCs w:val="22"/>
          <w:lang w:eastAsia="ko-KR"/>
        </w:rPr>
        <w:t xml:space="preserve"> (i.e., without RAR MAC CE)</w:t>
      </w:r>
      <w:r w:rsidR="00713FA3" w:rsidRPr="00713FA3">
        <w:rPr>
          <w:rFonts w:ascii="Times New Roman" w:hAnsi="Times New Roman"/>
          <w:sz w:val="22"/>
          <w:szCs w:val="22"/>
          <w:lang w:eastAsia="ko-KR"/>
        </w:rPr>
        <w:t xml:space="preserve"> as the RAR </w:t>
      </w:r>
      <w:r w:rsidR="007C7156">
        <w:rPr>
          <w:rFonts w:ascii="Times New Roman" w:hAnsi="Times New Roman" w:hint="eastAsia"/>
          <w:sz w:val="22"/>
          <w:szCs w:val="22"/>
          <w:lang w:eastAsia="ko-KR"/>
        </w:rPr>
        <w:t>where the</w:t>
      </w:r>
      <w:r w:rsidR="00713FA3" w:rsidRPr="00713FA3">
        <w:rPr>
          <w:rFonts w:ascii="Times New Roman" w:hAnsi="Times New Roman"/>
          <w:sz w:val="22"/>
          <w:szCs w:val="22"/>
          <w:lang w:eastAsia="ko-KR"/>
        </w:rPr>
        <w:t xml:space="preserve"> PDCCH contain</w:t>
      </w:r>
      <w:r w:rsidR="007C7156">
        <w:rPr>
          <w:rFonts w:ascii="Times New Roman" w:hAnsi="Times New Roman" w:hint="eastAsia"/>
          <w:sz w:val="22"/>
          <w:szCs w:val="22"/>
          <w:lang w:eastAsia="ko-KR"/>
        </w:rPr>
        <w:t>s</w:t>
      </w:r>
      <w:r w:rsidR="00713FA3" w:rsidRPr="00713FA3">
        <w:rPr>
          <w:rFonts w:ascii="Times New Roman" w:hAnsi="Times New Roman"/>
          <w:sz w:val="22"/>
          <w:szCs w:val="22"/>
          <w:lang w:eastAsia="ko-KR"/>
        </w:rPr>
        <w:t xml:space="preserve"> RAPID directly</w:t>
      </w:r>
    </w:p>
    <w:p w14:paraId="5A6BCD42" w14:textId="77777777" w:rsidR="00C53ADD" w:rsidRDefault="00C53ADD" w:rsidP="002343DC">
      <w:pPr>
        <w:spacing w:before="120" w:after="120" w:line="240" w:lineRule="auto"/>
        <w:ind w:left="0" w:firstLineChars="100" w:firstLine="220"/>
        <w:rPr>
          <w:rFonts w:eastAsia="바탕"/>
          <w:sz w:val="22"/>
          <w:szCs w:val="22"/>
          <w:lang w:eastAsia="ko-KR"/>
        </w:rPr>
      </w:pPr>
    </w:p>
    <w:p w14:paraId="7195B600" w14:textId="51A22F68" w:rsidR="00875F75" w:rsidRPr="00A34318" w:rsidRDefault="002901FC" w:rsidP="00123082">
      <w:pPr>
        <w:spacing w:before="120" w:after="120" w:line="240" w:lineRule="auto"/>
        <w:ind w:left="0" w:firstLineChars="100" w:firstLine="220"/>
        <w:rPr>
          <w:rFonts w:eastAsia="바탕"/>
          <w:b/>
          <w:bCs/>
          <w:sz w:val="22"/>
          <w:szCs w:val="22"/>
          <w:lang w:eastAsia="ko-KR"/>
        </w:rPr>
      </w:pPr>
      <w:r w:rsidRPr="00A34318">
        <w:rPr>
          <w:rFonts w:eastAsia="바탕"/>
          <w:b/>
          <w:bCs/>
          <w:sz w:val="22"/>
          <w:szCs w:val="22"/>
          <w:lang w:eastAsia="ko-KR"/>
        </w:rPr>
        <w:t>Proposal #</w:t>
      </w:r>
      <w:r w:rsidR="001473E2">
        <w:rPr>
          <w:rFonts w:eastAsia="바탕"/>
          <w:b/>
          <w:bCs/>
          <w:sz w:val="22"/>
          <w:szCs w:val="22"/>
          <w:lang w:eastAsia="ko-KR"/>
        </w:rPr>
        <w:t>4</w:t>
      </w:r>
      <w:r w:rsidRPr="00A34318">
        <w:rPr>
          <w:rFonts w:eastAsia="바탕"/>
          <w:b/>
          <w:bCs/>
          <w:sz w:val="22"/>
          <w:szCs w:val="22"/>
          <w:lang w:eastAsia="ko-KR"/>
        </w:rPr>
        <w:t xml:space="preserve">: </w:t>
      </w:r>
      <w:r w:rsidR="00337DFC" w:rsidRPr="00A34318">
        <w:rPr>
          <w:rFonts w:eastAsia="바탕"/>
          <w:b/>
          <w:bCs/>
          <w:sz w:val="22"/>
          <w:szCs w:val="22"/>
          <w:lang w:eastAsia="ko-KR"/>
        </w:rPr>
        <w:t>To support UEs to monitor the RAR for SIB1 requests sent by other UEs, the following two methods can be considered</w:t>
      </w:r>
      <w:r w:rsidR="00875F75" w:rsidRPr="00A34318">
        <w:rPr>
          <w:rFonts w:eastAsia="바탕"/>
          <w:b/>
          <w:bCs/>
          <w:sz w:val="22"/>
          <w:szCs w:val="22"/>
          <w:lang w:eastAsia="ko-KR"/>
        </w:rPr>
        <w:t>:</w:t>
      </w:r>
    </w:p>
    <w:p w14:paraId="5FAA5412" w14:textId="77777777" w:rsidR="00875F75" w:rsidRPr="00A34318" w:rsidRDefault="00875F75" w:rsidP="00875F75">
      <w:pPr>
        <w:pStyle w:val="ListParagraph"/>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246831CC" w14:textId="5F0A4984" w:rsidR="00875F75" w:rsidRDefault="00875F75" w:rsidP="00875F75">
      <w:pPr>
        <w:pStyle w:val="ListParagraph"/>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00D20841"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7E6DAE30" w14:textId="4057D10F" w:rsidR="00732140" w:rsidRPr="00261120" w:rsidRDefault="00732140" w:rsidP="00732140">
      <w:pPr>
        <w:pStyle w:val="ListParagraph"/>
        <w:spacing w:before="120" w:after="120" w:line="240" w:lineRule="auto"/>
        <w:ind w:leftChars="0" w:left="580" w:firstLine="0"/>
        <w:rPr>
          <w:rFonts w:ascii="Times New Roman" w:hAnsi="Times New Roman"/>
          <w:b/>
          <w:bCs/>
          <w:sz w:val="22"/>
          <w:szCs w:val="22"/>
          <w:lang w:eastAsia="ko-KR"/>
        </w:rPr>
      </w:pPr>
      <w:r w:rsidRPr="00261120">
        <w:rPr>
          <w:rFonts w:ascii="Times New Roman" w:hAnsi="Times New Roman"/>
          <w:b/>
          <w:bCs/>
          <w:sz w:val="22"/>
          <w:szCs w:val="22"/>
          <w:lang w:eastAsia="ko-KR"/>
        </w:rPr>
        <w:t xml:space="preserve">3) Use only PDCCH </w:t>
      </w:r>
      <w:r w:rsidR="007C7156">
        <w:rPr>
          <w:rFonts w:ascii="Times New Roman" w:hAnsi="Times New Roman" w:hint="eastAsia"/>
          <w:b/>
          <w:bCs/>
          <w:sz w:val="22"/>
          <w:szCs w:val="22"/>
          <w:lang w:eastAsia="ko-KR"/>
        </w:rPr>
        <w:t xml:space="preserve">(i.e., without RAR MAC CE) </w:t>
      </w:r>
      <w:r w:rsidRPr="00261120">
        <w:rPr>
          <w:rFonts w:ascii="Times New Roman" w:hAnsi="Times New Roman"/>
          <w:b/>
          <w:bCs/>
          <w:sz w:val="22"/>
          <w:szCs w:val="22"/>
          <w:lang w:eastAsia="ko-KR"/>
        </w:rPr>
        <w:t xml:space="preserve">as the RAR </w:t>
      </w:r>
      <w:r w:rsidR="007C7156">
        <w:rPr>
          <w:rFonts w:ascii="Times New Roman" w:hAnsi="Times New Roman" w:hint="eastAsia"/>
          <w:b/>
          <w:bCs/>
          <w:sz w:val="22"/>
          <w:szCs w:val="22"/>
          <w:lang w:eastAsia="ko-KR"/>
        </w:rPr>
        <w:t>where the</w:t>
      </w:r>
      <w:r w:rsidRPr="00261120">
        <w:rPr>
          <w:rFonts w:ascii="Times New Roman" w:hAnsi="Times New Roman"/>
          <w:b/>
          <w:bCs/>
          <w:sz w:val="22"/>
          <w:szCs w:val="22"/>
          <w:lang w:eastAsia="ko-KR"/>
        </w:rPr>
        <w:t xml:space="preserve"> PDCCH contain</w:t>
      </w:r>
      <w:r w:rsidR="007C7156">
        <w:rPr>
          <w:rFonts w:ascii="Times New Roman" w:hAnsi="Times New Roman" w:hint="eastAsia"/>
          <w:b/>
          <w:bCs/>
          <w:sz w:val="22"/>
          <w:szCs w:val="22"/>
          <w:lang w:eastAsia="ko-KR"/>
        </w:rPr>
        <w:t>s</w:t>
      </w:r>
      <w:r w:rsidRPr="00261120">
        <w:rPr>
          <w:rFonts w:ascii="Times New Roman" w:hAnsi="Times New Roman"/>
          <w:b/>
          <w:bCs/>
          <w:sz w:val="22"/>
          <w:szCs w:val="22"/>
          <w:lang w:eastAsia="ko-KR"/>
        </w:rPr>
        <w:t xml:space="preserve"> RAPID directly</w:t>
      </w:r>
    </w:p>
    <w:p w14:paraId="05C279BE" w14:textId="77777777" w:rsidR="00732140" w:rsidRPr="00C1539C" w:rsidRDefault="00732140" w:rsidP="00732140">
      <w:pPr>
        <w:pStyle w:val="ListParagraph"/>
        <w:spacing w:before="120" w:after="120" w:line="240" w:lineRule="auto"/>
        <w:ind w:leftChars="0" w:left="580" w:firstLine="0"/>
        <w:rPr>
          <w:sz w:val="22"/>
          <w:szCs w:val="22"/>
          <w:lang w:eastAsia="ko-KR"/>
        </w:rPr>
      </w:pPr>
    </w:p>
    <w:p w14:paraId="5657C474" w14:textId="563FAB93" w:rsidR="00B541B2" w:rsidRPr="00FD6C1F" w:rsidRDefault="00B541B2" w:rsidP="00B541B2">
      <w:pPr>
        <w:pStyle w:val="Heading1"/>
        <w:numPr>
          <w:ilvl w:val="1"/>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On-demand SIB1 reception</w:t>
      </w:r>
    </w:p>
    <w:p w14:paraId="4421F867" w14:textId="77777777" w:rsidR="00CE5AA0" w:rsidRPr="00FD6C1F" w:rsidRDefault="00CE5AA0" w:rsidP="00DF5B22">
      <w:pPr>
        <w:spacing w:before="120" w:after="120" w:line="240" w:lineRule="auto"/>
        <w:ind w:left="0" w:firstLineChars="100" w:firstLine="220"/>
        <w:rPr>
          <w:rFonts w:eastAsia="바탕"/>
          <w:sz w:val="22"/>
          <w:szCs w:val="22"/>
          <w:lang w:eastAsia="ko-KR"/>
        </w:rPr>
      </w:pPr>
    </w:p>
    <w:tbl>
      <w:tblPr>
        <w:tblStyle w:val="TableGrid"/>
        <w:tblW w:w="0" w:type="auto"/>
        <w:tblLook w:val="04A0" w:firstRow="1" w:lastRow="0" w:firstColumn="1" w:lastColumn="0" w:noHBand="0" w:noVBand="1"/>
      </w:tblPr>
      <w:tblGrid>
        <w:gridCol w:w="9628"/>
      </w:tblGrid>
      <w:tr w:rsidR="00CE5AA0" w14:paraId="5503AE1F" w14:textId="77777777" w:rsidTr="00CE5AA0">
        <w:tc>
          <w:tcPr>
            <w:tcW w:w="9628" w:type="dxa"/>
          </w:tcPr>
          <w:p w14:paraId="30F849CE" w14:textId="77777777" w:rsidR="00CE5AA0" w:rsidRPr="00CE5AA0" w:rsidRDefault="00CE5AA0" w:rsidP="00CE5AA0">
            <w:pPr>
              <w:spacing w:before="0" w:after="0" w:line="240" w:lineRule="auto"/>
              <w:ind w:left="0" w:firstLine="0"/>
              <w:jc w:val="left"/>
              <w:rPr>
                <w:rFonts w:eastAsia="바탕"/>
                <w:b/>
                <w:bCs/>
                <w:szCs w:val="24"/>
                <w:lang w:eastAsia="x-none"/>
              </w:rPr>
            </w:pPr>
            <w:r w:rsidRPr="00CE5AA0">
              <w:rPr>
                <w:rFonts w:eastAsia="바탕"/>
                <w:b/>
                <w:bCs/>
                <w:szCs w:val="24"/>
                <w:highlight w:val="green"/>
                <w:lang w:eastAsia="x-none"/>
              </w:rPr>
              <w:t>Agreement</w:t>
            </w:r>
          </w:p>
          <w:p w14:paraId="4034386E" w14:textId="77777777" w:rsidR="00CE5AA0" w:rsidRPr="00CE5AA0" w:rsidRDefault="00CE5AA0" w:rsidP="00CE5AA0">
            <w:pPr>
              <w:spacing w:before="0" w:after="0" w:line="240" w:lineRule="auto"/>
              <w:ind w:left="0" w:firstLine="0"/>
              <w:jc w:val="left"/>
              <w:rPr>
                <w:rFonts w:eastAsia="PMingLiU"/>
                <w:bCs/>
                <w:szCs w:val="24"/>
                <w:lang w:eastAsia="zh-TW"/>
              </w:rPr>
            </w:pPr>
            <w:r w:rsidRPr="00CE5AA0">
              <w:rPr>
                <w:rFonts w:eastAsia="PMingLiU"/>
                <w:bCs/>
                <w:szCs w:val="24"/>
                <w:lang w:eastAsia="zh-TW"/>
              </w:rPr>
              <w:t>The reference time point to determine the window starting time for on-demand SIB1 is based on the starting slot of the RAR window for UL WUS wherein UE successfully received a RAR.</w:t>
            </w:r>
          </w:p>
          <w:p w14:paraId="2E65B093" w14:textId="77777777" w:rsidR="00CE5AA0" w:rsidRPr="00CE5AA0" w:rsidRDefault="00CE5AA0" w:rsidP="00CE5AA0">
            <w:pPr>
              <w:spacing w:before="0" w:after="0" w:line="240" w:lineRule="auto"/>
              <w:ind w:left="0" w:firstLine="0"/>
              <w:jc w:val="left"/>
              <w:rPr>
                <w:rFonts w:eastAsia="바탕"/>
                <w:szCs w:val="24"/>
                <w:lang w:eastAsia="x-none"/>
              </w:rPr>
            </w:pPr>
          </w:p>
          <w:p w14:paraId="721AA9C8" w14:textId="77777777" w:rsidR="00CE5AA0" w:rsidRPr="00CE5AA0" w:rsidRDefault="00CE5AA0" w:rsidP="00CE5AA0">
            <w:pPr>
              <w:spacing w:before="0" w:after="0" w:line="240" w:lineRule="auto"/>
              <w:ind w:left="0" w:firstLine="0"/>
              <w:jc w:val="left"/>
              <w:rPr>
                <w:rFonts w:eastAsia="바탕"/>
                <w:b/>
                <w:bCs/>
                <w:szCs w:val="24"/>
                <w:lang w:eastAsia="x-none"/>
              </w:rPr>
            </w:pPr>
            <w:r w:rsidRPr="00CE5AA0">
              <w:rPr>
                <w:rFonts w:eastAsia="바탕"/>
                <w:b/>
                <w:bCs/>
                <w:szCs w:val="24"/>
                <w:highlight w:val="green"/>
                <w:lang w:eastAsia="x-none"/>
              </w:rPr>
              <w:t>Agreement</w:t>
            </w:r>
          </w:p>
          <w:p w14:paraId="03F0601C" w14:textId="77777777" w:rsidR="00CE5AA0" w:rsidRPr="00CE5AA0" w:rsidRDefault="00CE5AA0" w:rsidP="00CE5AA0">
            <w:pPr>
              <w:spacing w:before="0" w:after="0" w:line="240" w:lineRule="auto"/>
              <w:ind w:left="0" w:firstLine="0"/>
              <w:jc w:val="left"/>
              <w:rPr>
                <w:rFonts w:eastAsia="PMingLiU"/>
                <w:szCs w:val="24"/>
                <w:lang w:eastAsia="zh-TW"/>
              </w:rPr>
            </w:pPr>
            <w:r w:rsidRPr="00CE5AA0">
              <w:rPr>
                <w:rFonts w:eastAsia="PMingLiU"/>
                <w:szCs w:val="24"/>
                <w:lang w:eastAsia="zh-TW"/>
              </w:rPr>
              <w:t>The time offset between the reference time point and the starting time for the time window of on-demand SIB1 is indicated in the UL WUS configuration.</w:t>
            </w:r>
          </w:p>
          <w:p w14:paraId="5BD255B5" w14:textId="77777777" w:rsidR="00CE5AA0" w:rsidRPr="0005625E" w:rsidRDefault="00CE5AA0" w:rsidP="00CE5AA0">
            <w:pPr>
              <w:numPr>
                <w:ilvl w:val="0"/>
                <w:numId w:val="19"/>
              </w:numPr>
              <w:spacing w:before="0" w:after="0" w:line="240" w:lineRule="auto"/>
              <w:jc w:val="left"/>
              <w:rPr>
                <w:rFonts w:ascii="Times" w:eastAsia="PMingLiU" w:hAnsi="Times"/>
                <w:szCs w:val="24"/>
                <w:lang w:eastAsia="zh-TW"/>
              </w:rPr>
            </w:pPr>
            <w:r w:rsidRPr="00CE5AA0">
              <w:rPr>
                <w:rFonts w:eastAsia="PMingLiU"/>
                <w:szCs w:val="24"/>
                <w:lang w:eastAsia="zh-TW"/>
              </w:rPr>
              <w:t>Unit of the time offset is in slot</w:t>
            </w:r>
          </w:p>
          <w:p w14:paraId="292A737B" w14:textId="77777777" w:rsidR="00E06485" w:rsidRPr="00E06485" w:rsidRDefault="00E06485" w:rsidP="00E06485">
            <w:pPr>
              <w:spacing w:before="0" w:after="0" w:line="240" w:lineRule="auto"/>
              <w:jc w:val="left"/>
              <w:rPr>
                <w:rFonts w:eastAsia="PMingLiU"/>
                <w:szCs w:val="24"/>
                <w:lang w:eastAsia="zh-TW"/>
              </w:rPr>
            </w:pPr>
          </w:p>
          <w:p w14:paraId="42FFADE3" w14:textId="77777777" w:rsidR="00E06485" w:rsidRPr="00E06485" w:rsidRDefault="00E06485" w:rsidP="00E06485">
            <w:pPr>
              <w:spacing w:before="0" w:after="0" w:line="240" w:lineRule="auto"/>
              <w:ind w:left="0" w:firstLine="0"/>
              <w:jc w:val="left"/>
              <w:rPr>
                <w:rFonts w:eastAsia="바탕"/>
                <w:b/>
                <w:bCs/>
                <w:szCs w:val="24"/>
                <w:lang w:eastAsia="x-none"/>
              </w:rPr>
            </w:pPr>
            <w:bookmarkStart w:id="4" w:name="OLE_LINK40"/>
            <w:r w:rsidRPr="00E06485">
              <w:rPr>
                <w:rFonts w:eastAsia="바탕"/>
                <w:b/>
                <w:bCs/>
                <w:szCs w:val="24"/>
                <w:highlight w:val="green"/>
                <w:lang w:eastAsia="x-none"/>
              </w:rPr>
              <w:t>Agreement</w:t>
            </w:r>
          </w:p>
          <w:p w14:paraId="65BEB069" w14:textId="77777777" w:rsidR="00E06485" w:rsidRPr="00E06485" w:rsidRDefault="00E06485" w:rsidP="00E06485">
            <w:pPr>
              <w:spacing w:before="0" w:after="0" w:line="240" w:lineRule="auto"/>
              <w:ind w:left="0" w:firstLine="0"/>
              <w:jc w:val="left"/>
              <w:rPr>
                <w:rFonts w:eastAsia="PMingLiU"/>
                <w:szCs w:val="24"/>
                <w:lang w:val="en-US" w:eastAsia="zh-TW"/>
              </w:rPr>
            </w:pPr>
            <w:r w:rsidRPr="00E06485">
              <w:rPr>
                <w:rFonts w:eastAsia="PMingLiU"/>
                <w:szCs w:val="24"/>
                <w:lang w:val="en-US" w:eastAsia="zh-TW"/>
              </w:rPr>
              <w:t xml:space="preserve">The UE assumes that, in the OD-SIB1 window, PDCCH for an OD-SIB1 message is transmitted in PDCCH </w:t>
            </w:r>
            <w:bookmarkEnd w:id="4"/>
            <w:r w:rsidRPr="00E06485">
              <w:rPr>
                <w:rFonts w:eastAsia="PMingLiU"/>
                <w:szCs w:val="24"/>
                <w:lang w:val="en-US" w:eastAsia="zh-TW"/>
              </w:rPr>
              <w:t>monitoring occasions corresponding to at least the SSB associated with the PRACH for UL-WUS if this is indicated via UL WUS configuration</w:t>
            </w:r>
          </w:p>
          <w:p w14:paraId="5F8288E7" w14:textId="77777777" w:rsidR="00E06485" w:rsidRPr="00E06485" w:rsidRDefault="00E06485" w:rsidP="00E06485">
            <w:pPr>
              <w:numPr>
                <w:ilvl w:val="0"/>
                <w:numId w:val="19"/>
              </w:numPr>
              <w:spacing w:before="0" w:after="0" w:line="240" w:lineRule="auto"/>
              <w:jc w:val="left"/>
              <w:rPr>
                <w:rFonts w:eastAsia="PMingLiU"/>
                <w:szCs w:val="24"/>
                <w:lang w:val="en-US" w:eastAsia="zh-TW"/>
              </w:rPr>
            </w:pPr>
            <w:r w:rsidRPr="00E06485">
              <w:rPr>
                <w:rFonts w:eastAsia="PMingLiU"/>
                <w:szCs w:val="24"/>
                <w:lang w:val="en-US" w:eastAsia="zh-TW"/>
              </w:rPr>
              <w:t>FFS: Whether UE expect PDCCH on PDCCH monitoring occasion corresponding to SSB other than the one mentioned above</w:t>
            </w:r>
          </w:p>
          <w:p w14:paraId="43F97B80" w14:textId="0AE62924" w:rsidR="00E06485" w:rsidRPr="0005625E" w:rsidRDefault="00E06485" w:rsidP="0005625E">
            <w:pPr>
              <w:numPr>
                <w:ilvl w:val="0"/>
                <w:numId w:val="19"/>
              </w:numPr>
              <w:spacing w:before="0" w:after="0" w:line="240" w:lineRule="auto"/>
              <w:jc w:val="left"/>
              <w:rPr>
                <w:rFonts w:ascii="Times" w:eastAsia="PMingLiU" w:hAnsi="Times"/>
                <w:szCs w:val="24"/>
                <w:lang w:val="en-US" w:eastAsia="zh-TW"/>
              </w:rPr>
            </w:pPr>
            <w:r w:rsidRPr="00E06485">
              <w:rPr>
                <w:rFonts w:eastAsia="PMingLiU"/>
                <w:szCs w:val="24"/>
                <w:lang w:val="en-US" w:eastAsia="zh-TW"/>
              </w:rPr>
              <w:t>FFS: Whether gNB can indicate (in UL-WUS configuration) the SSB the UE can expect PDCCH transmission on</w:t>
            </w:r>
          </w:p>
        </w:tc>
      </w:tr>
    </w:tbl>
    <w:p w14:paraId="106C1A2A" w14:textId="50DF9D4B" w:rsidR="0040162F" w:rsidRDefault="0040162F"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RAN1#120 meeting, it was agreed that the reference time point to determine the window starting time for OD-SIB1 </w:t>
      </w:r>
      <w:r w:rsidR="004F6A44">
        <w:rPr>
          <w:rFonts w:eastAsia="바탕" w:hint="eastAsia"/>
          <w:sz w:val="22"/>
          <w:szCs w:val="22"/>
          <w:lang w:eastAsia="ko-KR"/>
        </w:rPr>
        <w:t>is</w:t>
      </w:r>
      <w:r>
        <w:rPr>
          <w:rFonts w:eastAsia="바탕"/>
          <w:sz w:val="22"/>
          <w:szCs w:val="22"/>
          <w:lang w:eastAsia="ko-KR"/>
        </w:rPr>
        <w:t xml:space="preserve"> starting slot of RAR window, and time offset between the reference time point and the starting time for the time window of OD-SIB1 is indicated by UL WUS configuration.</w:t>
      </w:r>
    </w:p>
    <w:p w14:paraId="6AE68BDD" w14:textId="7EBA325C" w:rsidR="004F4E69" w:rsidRPr="00FD6C1F" w:rsidRDefault="0040162F" w:rsidP="00123082">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 xml:space="preserve">However, </w:t>
      </w:r>
      <w:r w:rsidR="007D5729" w:rsidRPr="00FD6C1F">
        <w:rPr>
          <w:rFonts w:eastAsia="바탕"/>
          <w:sz w:val="22"/>
          <w:szCs w:val="22"/>
          <w:lang w:eastAsia="ko-KR"/>
        </w:rPr>
        <w:t xml:space="preserve">it should be allowed that </w:t>
      </w:r>
      <w:r w:rsidR="00EA168E" w:rsidRPr="00FD6C1F">
        <w:rPr>
          <w:rFonts w:eastAsia="바탕"/>
          <w:sz w:val="22"/>
          <w:szCs w:val="22"/>
          <w:lang w:eastAsia="ko-KR"/>
        </w:rPr>
        <w:t>“</w:t>
      </w:r>
      <w:r w:rsidR="007D5729" w:rsidRPr="00FD6C1F">
        <w:rPr>
          <w:rFonts w:eastAsia="바탕"/>
          <w:sz w:val="22"/>
          <w:szCs w:val="22"/>
          <w:lang w:eastAsia="ko-KR"/>
        </w:rPr>
        <w:t>actual</w:t>
      </w:r>
      <w:r w:rsidR="00EA168E" w:rsidRPr="00FD6C1F">
        <w:rPr>
          <w:rFonts w:eastAsia="바탕"/>
          <w:sz w:val="22"/>
          <w:szCs w:val="22"/>
          <w:lang w:eastAsia="ko-KR"/>
        </w:rPr>
        <w:t xml:space="preserve">” starting time can be </w:t>
      </w:r>
      <w:r w:rsidR="007D5729" w:rsidRPr="00FD6C1F">
        <w:rPr>
          <w:rFonts w:eastAsia="바탕"/>
          <w:sz w:val="22"/>
          <w:szCs w:val="22"/>
          <w:lang w:eastAsia="ko-KR"/>
        </w:rPr>
        <w:t>after</w:t>
      </w:r>
      <w:r w:rsidR="00EA168E" w:rsidRPr="00FD6C1F">
        <w:rPr>
          <w:rFonts w:eastAsia="바탕"/>
          <w:sz w:val="22"/>
          <w:szCs w:val="22"/>
          <w:lang w:eastAsia="ko-KR"/>
        </w:rPr>
        <w:t xml:space="preserve"> “</w:t>
      </w:r>
      <w:r w:rsidR="007D5729" w:rsidRPr="00FD6C1F">
        <w:rPr>
          <w:rFonts w:eastAsia="바탕"/>
          <w:sz w:val="22"/>
          <w:szCs w:val="22"/>
          <w:lang w:eastAsia="ko-KR"/>
        </w:rPr>
        <w:t>indicated</w:t>
      </w:r>
      <w:r w:rsidR="00EA168E" w:rsidRPr="00FD6C1F">
        <w:rPr>
          <w:rFonts w:eastAsia="바탕"/>
          <w:sz w:val="22"/>
          <w:szCs w:val="22"/>
          <w:lang w:eastAsia="ko-KR"/>
        </w:rPr>
        <w:t xml:space="preserve">” starting time of SIB1 monitoring window considering the wide value range of the distance between reference time point and “actual” starting time of SIB1 monitoring window and </w:t>
      </w:r>
      <w:r w:rsidR="00DC3071" w:rsidRPr="00FD6C1F">
        <w:rPr>
          <w:rFonts w:eastAsia="바탕"/>
          <w:sz w:val="22"/>
          <w:szCs w:val="22"/>
          <w:lang w:eastAsia="ko-KR"/>
        </w:rPr>
        <w:t>limited</w:t>
      </w:r>
      <w:r w:rsidR="00EA168E" w:rsidRPr="00FD6C1F">
        <w:rPr>
          <w:rFonts w:eastAsia="바탕"/>
          <w:sz w:val="22"/>
          <w:szCs w:val="22"/>
          <w:lang w:eastAsia="ko-KR"/>
        </w:rPr>
        <w:t xml:space="preserve"> siganlling overhead. As depicted below</w:t>
      </w:r>
      <w:r w:rsidR="00273FD0" w:rsidRPr="00FD6C1F">
        <w:rPr>
          <w:rFonts w:eastAsia="바탕"/>
          <w:sz w:val="22"/>
          <w:szCs w:val="22"/>
          <w:lang w:eastAsia="ko-KR"/>
        </w:rPr>
        <w:t xml:space="preserve"> in Figure 1</w:t>
      </w:r>
      <w:r w:rsidR="00EA168E" w:rsidRPr="00FD6C1F">
        <w:rPr>
          <w:rFonts w:eastAsia="바탕"/>
          <w:sz w:val="22"/>
          <w:szCs w:val="22"/>
          <w:lang w:eastAsia="ko-KR"/>
        </w:rPr>
        <w:t xml:space="preserve">, “actual” starting time of SIB1 monitoring window can be </w:t>
      </w:r>
      <w:r w:rsidR="007D5729" w:rsidRPr="00FD6C1F">
        <w:rPr>
          <w:rFonts w:eastAsia="바탕"/>
          <w:sz w:val="22"/>
          <w:szCs w:val="22"/>
          <w:lang w:eastAsia="ko-KR"/>
        </w:rPr>
        <w:t>defined as the first SIB1 PDCCH monitoring occasion after reference time point plus indicated starting time. Furthermore, we may need further discussion on the first SIB1 PDCCH (e.g., corresponding to candidate SSB index 0 or the first actually transmitted SSB index) if reference time point plus indicated starting time falls into the middle of SIB1 monitoring occasion for SSB #n and that for SSB #n+1.</w:t>
      </w:r>
    </w:p>
    <w:p w14:paraId="4F4D4CFB" w14:textId="77777777" w:rsidR="004F4E69" w:rsidRPr="00FD6C1F" w:rsidRDefault="004F4E69" w:rsidP="00123082">
      <w:pPr>
        <w:spacing w:before="120" w:after="120" w:line="240" w:lineRule="auto"/>
        <w:ind w:left="0" w:firstLineChars="100" w:firstLine="220"/>
        <w:rPr>
          <w:rFonts w:eastAsia="바탕"/>
          <w:sz w:val="22"/>
          <w:szCs w:val="22"/>
          <w:lang w:eastAsia="ko-KR"/>
        </w:rPr>
      </w:pPr>
    </w:p>
    <w:p w14:paraId="4BE50AAC" w14:textId="67F37154" w:rsidR="004F4E69" w:rsidRPr="00FD6C1F" w:rsidRDefault="007D5729" w:rsidP="00123082">
      <w:pPr>
        <w:spacing w:before="120" w:after="120" w:line="240" w:lineRule="auto"/>
        <w:ind w:left="0" w:firstLineChars="100" w:firstLine="220"/>
        <w:rPr>
          <w:rFonts w:eastAsia="바탕"/>
          <w:sz w:val="22"/>
          <w:szCs w:val="22"/>
          <w:lang w:eastAsia="ko-KR"/>
        </w:rPr>
      </w:pPr>
      <w:r w:rsidRPr="00FD6C1F">
        <w:rPr>
          <w:rFonts w:eastAsia="바탕"/>
          <w:noProof/>
          <w:sz w:val="22"/>
          <w:szCs w:val="22"/>
          <w:lang w:eastAsia="ko-KR"/>
        </w:rPr>
        <w:drawing>
          <wp:inline distT="0" distB="0" distL="0" distR="0" wp14:anchorId="75D0AFF2" wp14:editId="440E9E4B">
            <wp:extent cx="5884545" cy="1458686"/>
            <wp:effectExtent l="0" t="0" r="0" b="0"/>
            <wp:docPr id="14166809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1881" cy="1462983"/>
                    </a:xfrm>
                    <a:prstGeom prst="rect">
                      <a:avLst/>
                    </a:prstGeom>
                    <a:noFill/>
                  </pic:spPr>
                </pic:pic>
              </a:graphicData>
            </a:graphic>
          </wp:inline>
        </w:drawing>
      </w:r>
    </w:p>
    <w:p w14:paraId="4D835281" w14:textId="7E7686A7" w:rsidR="004F4E69" w:rsidRPr="00FD6C1F" w:rsidRDefault="00205409" w:rsidP="00205409">
      <w:pPr>
        <w:spacing w:before="120" w:after="120" w:line="240" w:lineRule="auto"/>
        <w:ind w:left="0" w:firstLineChars="100" w:firstLine="220"/>
        <w:jc w:val="center"/>
        <w:rPr>
          <w:rFonts w:eastAsia="바탕"/>
          <w:b/>
          <w:bCs/>
          <w:sz w:val="22"/>
          <w:szCs w:val="22"/>
          <w:lang w:eastAsia="ko-KR"/>
        </w:rPr>
      </w:pPr>
      <w:r w:rsidRPr="00FD6C1F">
        <w:rPr>
          <w:rFonts w:eastAsia="바탕"/>
          <w:b/>
          <w:bCs/>
          <w:sz w:val="22"/>
          <w:szCs w:val="22"/>
          <w:lang w:eastAsia="ko-KR"/>
        </w:rPr>
        <w:t>Figure 1. Example of timeline to determine SIB1 monitoring window</w:t>
      </w:r>
    </w:p>
    <w:p w14:paraId="7E5D4981" w14:textId="024392FB" w:rsidR="00DD57AC" w:rsidRDefault="00DD57AC" w:rsidP="00123082">
      <w:pPr>
        <w:spacing w:before="120" w:after="120" w:line="240" w:lineRule="auto"/>
        <w:ind w:left="0" w:firstLineChars="100" w:firstLine="220"/>
        <w:rPr>
          <w:rFonts w:eastAsia="바탕"/>
          <w:sz w:val="22"/>
          <w:szCs w:val="22"/>
          <w:lang w:eastAsia="ko-KR"/>
        </w:rPr>
      </w:pPr>
    </w:p>
    <w:p w14:paraId="099E142C" w14:textId="77777777" w:rsidR="000C23E4" w:rsidRPr="00FD6C1F" w:rsidRDefault="000C23E4" w:rsidP="000C23E4">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5</w:t>
      </w:r>
      <w:r w:rsidRPr="00FD6C1F">
        <w:rPr>
          <w:rFonts w:eastAsia="바탕"/>
          <w:b/>
          <w:bCs/>
          <w:sz w:val="22"/>
          <w:szCs w:val="22"/>
          <w:lang w:eastAsia="ko-KR"/>
        </w:rPr>
        <w:t xml:space="preserve">: </w:t>
      </w:r>
      <w:r w:rsidRPr="00631EB1">
        <w:rPr>
          <w:rFonts w:eastAsia="바탕"/>
          <w:b/>
          <w:bCs/>
          <w:sz w:val="22"/>
          <w:szCs w:val="22"/>
          <w:lang w:eastAsia="ko-KR"/>
        </w:rPr>
        <w:t xml:space="preserve">Clarify whether the time window of OD-SIB1 starts immediately after the time offset from the reference time point or </w:t>
      </w:r>
      <w:r>
        <w:rPr>
          <w:rFonts w:eastAsia="바탕" w:hint="eastAsia"/>
          <w:b/>
          <w:bCs/>
          <w:sz w:val="22"/>
          <w:szCs w:val="22"/>
          <w:lang w:eastAsia="ko-KR"/>
        </w:rPr>
        <w:t>it</w:t>
      </w:r>
      <w:r w:rsidRPr="00631EB1">
        <w:rPr>
          <w:rFonts w:eastAsia="바탕"/>
          <w:b/>
          <w:bCs/>
          <w:sz w:val="22"/>
          <w:szCs w:val="22"/>
          <w:lang w:eastAsia="ko-KR"/>
        </w:rPr>
        <w:t xml:space="preserve"> starts from the OD-SIB1 MO</w:t>
      </w:r>
      <w:r>
        <w:rPr>
          <w:rFonts w:eastAsia="바탕"/>
          <w:b/>
          <w:bCs/>
          <w:sz w:val="22"/>
          <w:szCs w:val="22"/>
          <w:lang w:eastAsia="ko-KR"/>
        </w:rPr>
        <w:t xml:space="preserve"> (i.e., Type 0 PDCCH MO)</w:t>
      </w:r>
      <w:r w:rsidRPr="00631EB1">
        <w:rPr>
          <w:rFonts w:eastAsia="바탕"/>
          <w:b/>
          <w:bCs/>
          <w:sz w:val="22"/>
          <w:szCs w:val="22"/>
          <w:lang w:eastAsia="ko-KR"/>
        </w:rPr>
        <w:t xml:space="preserve"> </w:t>
      </w:r>
      <w:r>
        <w:rPr>
          <w:rFonts w:eastAsia="바탕" w:hint="eastAsia"/>
          <w:b/>
          <w:bCs/>
          <w:sz w:val="22"/>
          <w:szCs w:val="22"/>
          <w:lang w:eastAsia="ko-KR"/>
        </w:rPr>
        <w:t>corresponding to SSB index associated with UL WUS transmitted by</w:t>
      </w:r>
      <w:r w:rsidRPr="00631EB1">
        <w:rPr>
          <w:rFonts w:eastAsia="바탕"/>
          <w:b/>
          <w:bCs/>
          <w:sz w:val="22"/>
          <w:szCs w:val="22"/>
          <w:lang w:eastAsia="ko-KR"/>
        </w:rPr>
        <w:t xml:space="preserve"> the </w:t>
      </w:r>
      <w:r>
        <w:rPr>
          <w:rFonts w:eastAsia="바탕" w:hint="eastAsia"/>
          <w:b/>
          <w:bCs/>
          <w:sz w:val="22"/>
          <w:szCs w:val="22"/>
          <w:lang w:eastAsia="ko-KR"/>
        </w:rPr>
        <w:t>U</w:t>
      </w:r>
      <w:r>
        <w:rPr>
          <w:rFonts w:eastAsia="바탕"/>
          <w:b/>
          <w:bCs/>
          <w:sz w:val="22"/>
          <w:szCs w:val="22"/>
          <w:lang w:eastAsia="ko-KR"/>
        </w:rPr>
        <w:t>E</w:t>
      </w:r>
      <w:r w:rsidRPr="00631EB1">
        <w:rPr>
          <w:rFonts w:eastAsia="바탕"/>
          <w:b/>
          <w:bCs/>
          <w:sz w:val="22"/>
          <w:szCs w:val="22"/>
          <w:lang w:eastAsia="ko-KR"/>
        </w:rPr>
        <w:t>.</w:t>
      </w:r>
      <w:r w:rsidRPr="00631EB1" w:rsidDel="00631EB1">
        <w:rPr>
          <w:rFonts w:eastAsia="바탕"/>
          <w:b/>
          <w:bCs/>
          <w:sz w:val="22"/>
          <w:szCs w:val="22"/>
          <w:lang w:eastAsia="ko-KR"/>
        </w:rPr>
        <w:t xml:space="preserve"> </w:t>
      </w:r>
    </w:p>
    <w:p w14:paraId="26F43936" w14:textId="49D87CB7" w:rsidR="000C23E4" w:rsidRDefault="000C23E4" w:rsidP="00123082">
      <w:pPr>
        <w:spacing w:before="120" w:after="120" w:line="240" w:lineRule="auto"/>
        <w:ind w:left="0" w:firstLineChars="100" w:firstLine="220"/>
        <w:rPr>
          <w:rFonts w:eastAsia="바탕"/>
          <w:sz w:val="22"/>
          <w:szCs w:val="22"/>
          <w:lang w:eastAsia="ko-KR"/>
        </w:rPr>
      </w:pPr>
    </w:p>
    <w:p w14:paraId="25CABEDE" w14:textId="78443C17" w:rsidR="00DD57AC" w:rsidRDefault="00DD57AC" w:rsidP="00123082">
      <w:pPr>
        <w:spacing w:before="120" w:after="120" w:line="240" w:lineRule="auto"/>
        <w:ind w:left="0" w:firstLineChars="100" w:firstLine="220"/>
        <w:rPr>
          <w:rFonts w:eastAsia="바탕"/>
          <w:sz w:val="22"/>
          <w:szCs w:val="22"/>
          <w:lang w:eastAsia="ko-KR"/>
        </w:rPr>
      </w:pPr>
      <w:r w:rsidRPr="00DD57AC">
        <w:rPr>
          <w:rFonts w:eastAsia="바탕"/>
          <w:sz w:val="22"/>
          <w:szCs w:val="22"/>
          <w:lang w:eastAsia="ko-KR"/>
        </w:rPr>
        <w:t xml:space="preserve">It was also agreed that it can be assumed that the OD-SIB1 PDCCH is transmitted in the PDCCH monitoring </w:t>
      </w:r>
      <w:r>
        <w:rPr>
          <w:rFonts w:eastAsia="바탕"/>
          <w:sz w:val="22"/>
          <w:szCs w:val="22"/>
          <w:lang w:eastAsia="ko-KR"/>
        </w:rPr>
        <w:t>occasion</w:t>
      </w:r>
      <w:r w:rsidRPr="00DD57AC">
        <w:rPr>
          <w:rFonts w:eastAsia="바탕"/>
          <w:sz w:val="22"/>
          <w:szCs w:val="22"/>
          <w:lang w:eastAsia="ko-KR"/>
        </w:rPr>
        <w:t xml:space="preserve"> corresponding to at least the SSB associated with the PRACH as the UL WUS transmitted by the UE within the OD-SIB1 window.</w:t>
      </w:r>
      <w:r w:rsidR="00EB7D41">
        <w:rPr>
          <w:rFonts w:eastAsia="바탕"/>
          <w:sz w:val="22"/>
          <w:szCs w:val="22"/>
          <w:lang w:eastAsia="ko-KR"/>
        </w:rPr>
        <w:t xml:space="preserve"> </w:t>
      </w:r>
      <w:r w:rsidR="00C82A79" w:rsidRPr="00C82A79">
        <w:rPr>
          <w:rFonts w:eastAsia="바탕"/>
          <w:sz w:val="22"/>
          <w:szCs w:val="22"/>
          <w:lang w:eastAsia="ko-KR"/>
        </w:rPr>
        <w:t xml:space="preserve">If the </w:t>
      </w:r>
      <w:r w:rsidR="00C82A79">
        <w:rPr>
          <w:rFonts w:eastAsia="바탕" w:hint="eastAsia"/>
          <w:sz w:val="22"/>
          <w:szCs w:val="22"/>
          <w:lang w:eastAsia="ko-KR"/>
        </w:rPr>
        <w:t>g</w:t>
      </w:r>
      <w:r w:rsidR="00C82A79">
        <w:rPr>
          <w:rFonts w:eastAsia="바탕"/>
          <w:sz w:val="22"/>
          <w:szCs w:val="22"/>
          <w:lang w:eastAsia="ko-KR"/>
        </w:rPr>
        <w:t>NB</w:t>
      </w:r>
      <w:r w:rsidR="00C82A79" w:rsidRPr="00C82A79">
        <w:rPr>
          <w:rFonts w:eastAsia="바탕"/>
          <w:sz w:val="22"/>
          <w:szCs w:val="22"/>
          <w:lang w:eastAsia="ko-KR"/>
        </w:rPr>
        <w:t xml:space="preserve"> can provide the SSB </w:t>
      </w:r>
      <w:r w:rsidR="004B1189">
        <w:rPr>
          <w:rFonts w:eastAsia="바탕"/>
          <w:sz w:val="22"/>
          <w:szCs w:val="22"/>
          <w:lang w:eastAsia="ko-KR"/>
        </w:rPr>
        <w:t>index(es)</w:t>
      </w:r>
      <w:r w:rsidR="00C82A79" w:rsidRPr="00C82A79">
        <w:rPr>
          <w:rFonts w:eastAsia="바탕"/>
          <w:sz w:val="22"/>
          <w:szCs w:val="22"/>
          <w:lang w:eastAsia="ko-KR"/>
        </w:rPr>
        <w:t xml:space="preserve"> </w:t>
      </w:r>
      <w:r w:rsidR="004B1189">
        <w:rPr>
          <w:rFonts w:eastAsia="바탕"/>
          <w:sz w:val="22"/>
          <w:szCs w:val="22"/>
          <w:lang w:eastAsia="ko-KR"/>
        </w:rPr>
        <w:t xml:space="preserve">for </w:t>
      </w:r>
      <w:r w:rsidR="00C82A79" w:rsidRPr="00C82A79">
        <w:rPr>
          <w:rFonts w:eastAsia="바탕"/>
          <w:sz w:val="22"/>
          <w:szCs w:val="22"/>
          <w:lang w:eastAsia="ko-KR"/>
        </w:rPr>
        <w:t xml:space="preserve">which </w:t>
      </w:r>
      <w:r w:rsidR="004B1189">
        <w:rPr>
          <w:rFonts w:eastAsia="바탕"/>
          <w:sz w:val="22"/>
          <w:szCs w:val="22"/>
          <w:lang w:eastAsia="ko-KR"/>
        </w:rPr>
        <w:t xml:space="preserve">SIB1 </w:t>
      </w:r>
      <w:r w:rsidR="00C82A79" w:rsidRPr="00C82A79">
        <w:rPr>
          <w:rFonts w:eastAsia="바탕"/>
          <w:sz w:val="22"/>
          <w:szCs w:val="22"/>
          <w:lang w:eastAsia="ko-KR"/>
        </w:rPr>
        <w:t xml:space="preserve">PDCCH is </w:t>
      </w:r>
      <w:r w:rsidR="004B1189">
        <w:rPr>
          <w:rFonts w:eastAsia="바탕"/>
          <w:sz w:val="22"/>
          <w:szCs w:val="22"/>
          <w:lang w:eastAsia="ko-KR"/>
        </w:rPr>
        <w:t xml:space="preserve">currently </w:t>
      </w:r>
      <w:r w:rsidR="00C82A79" w:rsidRPr="00C82A79">
        <w:rPr>
          <w:rFonts w:eastAsia="바탕"/>
          <w:sz w:val="22"/>
          <w:szCs w:val="22"/>
          <w:lang w:eastAsia="ko-KR"/>
        </w:rPr>
        <w:t xml:space="preserve">transmitted in the NES Cell through the UL WUS configuration, the </w:t>
      </w:r>
      <w:r w:rsidR="00C82A79">
        <w:rPr>
          <w:rFonts w:eastAsia="바탕"/>
          <w:sz w:val="22"/>
          <w:szCs w:val="22"/>
          <w:lang w:eastAsia="ko-KR"/>
        </w:rPr>
        <w:t>UE</w:t>
      </w:r>
      <w:r w:rsidR="00C82A79" w:rsidRPr="00C82A79">
        <w:rPr>
          <w:rFonts w:eastAsia="바탕"/>
          <w:sz w:val="22"/>
          <w:szCs w:val="22"/>
          <w:lang w:eastAsia="ko-KR"/>
        </w:rPr>
        <w:t xml:space="preserve"> can </w:t>
      </w:r>
      <w:r w:rsidR="004B1189">
        <w:rPr>
          <w:rFonts w:eastAsia="바탕"/>
          <w:sz w:val="22"/>
          <w:szCs w:val="22"/>
          <w:lang w:eastAsia="ko-KR"/>
        </w:rPr>
        <w:t>determine</w:t>
      </w:r>
      <w:r w:rsidR="004B1189" w:rsidRPr="00C82A79">
        <w:rPr>
          <w:rFonts w:eastAsia="바탕"/>
          <w:sz w:val="22"/>
          <w:szCs w:val="22"/>
          <w:lang w:eastAsia="ko-KR"/>
        </w:rPr>
        <w:t xml:space="preserve"> </w:t>
      </w:r>
      <w:r w:rsidR="00C82A79" w:rsidRPr="00C82A79">
        <w:rPr>
          <w:rFonts w:eastAsia="바탕"/>
          <w:sz w:val="22"/>
          <w:szCs w:val="22"/>
          <w:lang w:eastAsia="ko-KR"/>
        </w:rPr>
        <w:t>whether to transmit UL WUS</w:t>
      </w:r>
      <w:r w:rsidR="004B1189">
        <w:rPr>
          <w:rFonts w:eastAsia="바탕"/>
          <w:sz w:val="22"/>
          <w:szCs w:val="22"/>
          <w:lang w:eastAsia="ko-KR"/>
        </w:rPr>
        <w:t xml:space="preserve"> before </w:t>
      </w:r>
      <w:r w:rsidR="004B1189" w:rsidRPr="00A41CC1">
        <w:rPr>
          <w:rFonts w:eastAsia="바탕"/>
          <w:sz w:val="22"/>
          <w:szCs w:val="22"/>
          <w:lang w:eastAsia="ko-KR"/>
        </w:rPr>
        <w:t>requesting SIB1 from the NES cell</w:t>
      </w:r>
      <w:r w:rsidR="004B1189">
        <w:rPr>
          <w:rFonts w:eastAsia="바탕"/>
          <w:sz w:val="22"/>
          <w:szCs w:val="22"/>
          <w:lang w:eastAsia="ko-KR"/>
        </w:rPr>
        <w:t xml:space="preserve">. </w:t>
      </w:r>
    </w:p>
    <w:p w14:paraId="3B3A498B" w14:textId="652B6310" w:rsidR="00942D7B" w:rsidRDefault="00A41CC1" w:rsidP="00123082">
      <w:pPr>
        <w:spacing w:before="120" w:after="120" w:line="240" w:lineRule="auto"/>
        <w:ind w:left="0" w:firstLineChars="100" w:firstLine="220"/>
        <w:rPr>
          <w:rFonts w:eastAsia="바탕"/>
          <w:sz w:val="22"/>
          <w:szCs w:val="22"/>
          <w:lang w:eastAsia="ko-KR"/>
        </w:rPr>
      </w:pPr>
      <w:r w:rsidRPr="00A41CC1">
        <w:rPr>
          <w:rFonts w:eastAsia="바탕"/>
          <w:sz w:val="22"/>
          <w:szCs w:val="22"/>
          <w:lang w:eastAsia="ko-KR"/>
        </w:rPr>
        <w:t xml:space="preserve">For example, if the </w:t>
      </w:r>
      <w:r>
        <w:rPr>
          <w:rFonts w:eastAsia="바탕"/>
          <w:sz w:val="22"/>
          <w:szCs w:val="22"/>
          <w:lang w:eastAsia="ko-KR"/>
        </w:rPr>
        <w:t>gNB</w:t>
      </w:r>
      <w:r w:rsidRPr="00A41CC1">
        <w:rPr>
          <w:rFonts w:eastAsia="바탕"/>
          <w:sz w:val="22"/>
          <w:szCs w:val="22"/>
          <w:lang w:eastAsia="ko-KR"/>
        </w:rPr>
        <w:t xml:space="preserve"> indicates </w:t>
      </w:r>
      <w:r w:rsidR="004B1189">
        <w:rPr>
          <w:rFonts w:eastAsia="바탕"/>
          <w:sz w:val="22"/>
          <w:szCs w:val="22"/>
          <w:lang w:eastAsia="ko-KR"/>
        </w:rPr>
        <w:t xml:space="preserve">that </w:t>
      </w:r>
      <w:r w:rsidRPr="00A41CC1">
        <w:rPr>
          <w:rFonts w:eastAsia="바탕"/>
          <w:sz w:val="22"/>
          <w:szCs w:val="22"/>
          <w:lang w:eastAsia="ko-KR"/>
        </w:rPr>
        <w:t>the SSB index</w:t>
      </w:r>
      <w:r w:rsidR="004B1189">
        <w:rPr>
          <w:rFonts w:eastAsia="바탕"/>
          <w:sz w:val="22"/>
          <w:szCs w:val="22"/>
          <w:lang w:eastAsia="ko-KR"/>
        </w:rPr>
        <w:t>#0 and #1</w:t>
      </w:r>
      <w:r w:rsidRPr="00A41CC1">
        <w:rPr>
          <w:rFonts w:eastAsia="바탕"/>
          <w:sz w:val="22"/>
          <w:szCs w:val="22"/>
          <w:lang w:eastAsia="ko-KR"/>
        </w:rPr>
        <w:t xml:space="preserve"> </w:t>
      </w:r>
      <w:r w:rsidR="004B1189">
        <w:rPr>
          <w:rFonts w:eastAsia="바탕"/>
          <w:sz w:val="22"/>
          <w:szCs w:val="22"/>
          <w:lang w:eastAsia="ko-KR"/>
        </w:rPr>
        <w:t xml:space="preserve">are currently transmitted in the NES </w:t>
      </w:r>
      <w:r w:rsidR="00B60393">
        <w:rPr>
          <w:rFonts w:eastAsia="바탕"/>
          <w:sz w:val="22"/>
          <w:szCs w:val="22"/>
          <w:lang w:eastAsia="ko-KR"/>
        </w:rPr>
        <w:t xml:space="preserve">Cell, </w:t>
      </w:r>
      <w:r w:rsidR="00B60393" w:rsidRPr="00A41CC1">
        <w:rPr>
          <w:rFonts w:eastAsia="바탕"/>
          <w:sz w:val="22"/>
          <w:szCs w:val="22"/>
          <w:lang w:eastAsia="ko-KR"/>
        </w:rPr>
        <w:t>and</w:t>
      </w:r>
      <w:r w:rsidRPr="00A41CC1">
        <w:rPr>
          <w:rFonts w:eastAsia="바탕"/>
          <w:sz w:val="22"/>
          <w:szCs w:val="22"/>
          <w:lang w:eastAsia="ko-KR"/>
        </w:rPr>
        <w:t xml:space="preserve"> the SSB </w:t>
      </w:r>
      <w:r w:rsidR="005B1A04">
        <w:rPr>
          <w:rFonts w:eastAsia="바탕"/>
          <w:sz w:val="22"/>
          <w:szCs w:val="22"/>
          <w:lang w:eastAsia="ko-KR"/>
        </w:rPr>
        <w:t>index</w:t>
      </w:r>
      <w:r w:rsidR="004B1189">
        <w:rPr>
          <w:rFonts w:eastAsia="바탕"/>
          <w:sz w:val="22"/>
          <w:szCs w:val="22"/>
          <w:lang w:eastAsia="ko-KR"/>
        </w:rPr>
        <w:t>#0</w:t>
      </w:r>
      <w:r w:rsidR="005B1A04">
        <w:rPr>
          <w:rFonts w:eastAsia="바탕"/>
          <w:sz w:val="22"/>
          <w:szCs w:val="22"/>
          <w:lang w:eastAsia="ko-KR"/>
        </w:rPr>
        <w:t xml:space="preserve"> </w:t>
      </w:r>
      <w:r w:rsidRPr="00A41CC1">
        <w:rPr>
          <w:rFonts w:eastAsia="바탕"/>
          <w:sz w:val="22"/>
          <w:szCs w:val="22"/>
          <w:lang w:eastAsia="ko-KR"/>
        </w:rPr>
        <w:t xml:space="preserve">selected by the </w:t>
      </w:r>
      <w:r>
        <w:rPr>
          <w:rFonts w:eastAsia="바탕"/>
          <w:sz w:val="22"/>
          <w:szCs w:val="22"/>
          <w:lang w:eastAsia="ko-KR"/>
        </w:rPr>
        <w:t>UE</w:t>
      </w:r>
      <w:r w:rsidRPr="00A41CC1">
        <w:rPr>
          <w:rFonts w:eastAsia="바탕"/>
          <w:sz w:val="22"/>
          <w:szCs w:val="22"/>
          <w:lang w:eastAsia="ko-KR"/>
        </w:rPr>
        <w:t xml:space="preserve"> based on </w:t>
      </w:r>
      <w:r>
        <w:rPr>
          <w:rFonts w:eastAsia="바탕"/>
          <w:sz w:val="22"/>
          <w:szCs w:val="22"/>
          <w:lang w:eastAsia="ko-KR"/>
        </w:rPr>
        <w:t>received</w:t>
      </w:r>
      <w:r w:rsidRPr="00A41CC1">
        <w:rPr>
          <w:rFonts w:eastAsia="바탕"/>
          <w:sz w:val="22"/>
          <w:szCs w:val="22"/>
          <w:lang w:eastAsia="ko-KR"/>
        </w:rPr>
        <w:t xml:space="preserve"> strength (e.g., RSRP) are </w:t>
      </w:r>
      <w:r>
        <w:rPr>
          <w:rFonts w:eastAsia="바탕"/>
          <w:sz w:val="22"/>
          <w:szCs w:val="22"/>
          <w:lang w:eastAsia="ko-KR"/>
        </w:rPr>
        <w:t>matched</w:t>
      </w:r>
      <w:r w:rsidR="005B1A04">
        <w:rPr>
          <w:rFonts w:eastAsia="바탕"/>
          <w:sz w:val="22"/>
          <w:szCs w:val="22"/>
          <w:lang w:eastAsia="ko-KR"/>
        </w:rPr>
        <w:t xml:space="preserve"> with the SSB index</w:t>
      </w:r>
      <w:r w:rsidR="004B1189">
        <w:rPr>
          <w:rFonts w:eastAsia="바탕"/>
          <w:sz w:val="22"/>
          <w:szCs w:val="22"/>
          <w:lang w:eastAsia="ko-KR"/>
        </w:rPr>
        <w:t>es</w:t>
      </w:r>
      <w:r w:rsidR="005B1A04">
        <w:rPr>
          <w:rFonts w:eastAsia="바탕"/>
          <w:sz w:val="22"/>
          <w:szCs w:val="22"/>
          <w:lang w:eastAsia="ko-KR"/>
        </w:rPr>
        <w:t xml:space="preserve"> indicated by gNB</w:t>
      </w:r>
      <w:r w:rsidRPr="00A41CC1">
        <w:rPr>
          <w:rFonts w:eastAsia="바탕"/>
          <w:sz w:val="22"/>
          <w:szCs w:val="22"/>
          <w:lang w:eastAsia="ko-KR"/>
        </w:rPr>
        <w:t xml:space="preserve">, </w:t>
      </w:r>
      <w:r w:rsidR="000C23E4">
        <w:rPr>
          <w:rFonts w:eastAsia="바탕"/>
          <w:sz w:val="22"/>
          <w:szCs w:val="22"/>
          <w:lang w:eastAsia="ko-KR"/>
        </w:rPr>
        <w:t>the UE monitors</w:t>
      </w:r>
      <w:r w:rsidRPr="00A41CC1">
        <w:rPr>
          <w:rFonts w:eastAsia="바탕"/>
          <w:sz w:val="22"/>
          <w:szCs w:val="22"/>
          <w:lang w:eastAsia="ko-KR"/>
        </w:rPr>
        <w:t xml:space="preserve"> type 0 PDCCH </w:t>
      </w:r>
      <w:r w:rsidR="004B1189">
        <w:rPr>
          <w:rFonts w:eastAsia="바탕"/>
          <w:sz w:val="22"/>
          <w:szCs w:val="22"/>
          <w:lang w:eastAsia="ko-KR"/>
        </w:rPr>
        <w:t xml:space="preserve">in SSB index#0 </w:t>
      </w:r>
      <w:r w:rsidRPr="00A41CC1">
        <w:rPr>
          <w:rFonts w:eastAsia="바탕"/>
          <w:sz w:val="22"/>
          <w:szCs w:val="22"/>
          <w:lang w:eastAsia="ko-KR"/>
        </w:rPr>
        <w:t xml:space="preserve">during the monitoring time window configured by the gNB before requesting SIB1 </w:t>
      </w:r>
      <w:r w:rsidR="004B1189">
        <w:rPr>
          <w:rFonts w:eastAsia="바탕"/>
          <w:sz w:val="22"/>
          <w:szCs w:val="22"/>
          <w:lang w:eastAsia="ko-KR"/>
        </w:rPr>
        <w:t>to</w:t>
      </w:r>
      <w:r w:rsidR="004B1189" w:rsidRPr="00A41CC1">
        <w:rPr>
          <w:rFonts w:eastAsia="바탕"/>
          <w:sz w:val="22"/>
          <w:szCs w:val="22"/>
          <w:lang w:eastAsia="ko-KR"/>
        </w:rPr>
        <w:t xml:space="preserve"> </w:t>
      </w:r>
      <w:r w:rsidRPr="00A41CC1">
        <w:rPr>
          <w:rFonts w:eastAsia="바탕"/>
          <w:sz w:val="22"/>
          <w:szCs w:val="22"/>
          <w:lang w:eastAsia="ko-KR"/>
        </w:rPr>
        <w:t>the NES cell.</w:t>
      </w:r>
      <w:r w:rsidR="000C23E4">
        <w:rPr>
          <w:rFonts w:eastAsia="바탕"/>
          <w:sz w:val="22"/>
          <w:szCs w:val="22"/>
          <w:lang w:eastAsia="ko-KR"/>
        </w:rPr>
        <w:t xml:space="preserve"> </w:t>
      </w:r>
      <w:r w:rsidR="005B1A04">
        <w:rPr>
          <w:rFonts w:eastAsia="바탕"/>
          <w:sz w:val="22"/>
          <w:szCs w:val="22"/>
          <w:lang w:eastAsia="ko-KR"/>
        </w:rPr>
        <w:t>Otherwise</w:t>
      </w:r>
      <w:r w:rsidR="000459B1">
        <w:rPr>
          <w:rFonts w:eastAsia="바탕"/>
          <w:sz w:val="22"/>
          <w:szCs w:val="22"/>
          <w:lang w:eastAsia="ko-KR"/>
        </w:rPr>
        <w:t xml:space="preserve"> (i.e., UE selects SSB index other than SSB index #0 and #1)</w:t>
      </w:r>
      <w:r w:rsidR="005B1A04">
        <w:rPr>
          <w:rFonts w:eastAsia="바탕"/>
          <w:sz w:val="22"/>
          <w:szCs w:val="22"/>
          <w:lang w:eastAsia="ko-KR"/>
        </w:rPr>
        <w:t>, t</w:t>
      </w:r>
      <w:r w:rsidR="005B1A04" w:rsidRPr="005B1A04">
        <w:rPr>
          <w:rFonts w:eastAsia="바탕"/>
          <w:sz w:val="22"/>
          <w:szCs w:val="22"/>
          <w:lang w:eastAsia="ko-KR"/>
        </w:rPr>
        <w:t xml:space="preserve">he </w:t>
      </w:r>
      <w:r w:rsidR="005B1A04">
        <w:rPr>
          <w:rFonts w:eastAsia="바탕"/>
          <w:sz w:val="22"/>
          <w:szCs w:val="22"/>
          <w:lang w:eastAsia="ko-KR"/>
        </w:rPr>
        <w:t>UE</w:t>
      </w:r>
      <w:r w:rsidR="005B1A04" w:rsidRPr="005B1A04">
        <w:rPr>
          <w:rFonts w:eastAsia="바탕"/>
          <w:sz w:val="22"/>
          <w:szCs w:val="22"/>
          <w:lang w:eastAsia="ko-KR"/>
        </w:rPr>
        <w:t xml:space="preserve"> may request the </w:t>
      </w:r>
      <w:r w:rsidR="005B1A04">
        <w:rPr>
          <w:rFonts w:eastAsia="바탕"/>
          <w:sz w:val="22"/>
          <w:szCs w:val="22"/>
          <w:lang w:eastAsia="ko-KR"/>
        </w:rPr>
        <w:t>gNB</w:t>
      </w:r>
      <w:r w:rsidR="005B1A04" w:rsidRPr="005B1A04">
        <w:rPr>
          <w:rFonts w:eastAsia="바탕"/>
          <w:sz w:val="22"/>
          <w:szCs w:val="22"/>
          <w:lang w:eastAsia="ko-KR"/>
        </w:rPr>
        <w:t xml:space="preserve"> to transmit SIB1 PDCCH corresponding </w:t>
      </w:r>
      <w:r w:rsidR="005B1A04">
        <w:rPr>
          <w:rFonts w:eastAsia="바탕"/>
          <w:sz w:val="22"/>
          <w:szCs w:val="22"/>
          <w:lang w:eastAsia="ko-KR"/>
        </w:rPr>
        <w:t xml:space="preserve">to SSB associated with </w:t>
      </w:r>
      <w:r w:rsidR="005B1A04" w:rsidRPr="005B1A04">
        <w:rPr>
          <w:rFonts w:eastAsia="바탕"/>
          <w:sz w:val="22"/>
          <w:szCs w:val="22"/>
          <w:lang w:eastAsia="ko-KR"/>
        </w:rPr>
        <w:t>a UL WUS</w:t>
      </w:r>
      <w:r w:rsidR="000459B1">
        <w:rPr>
          <w:rFonts w:eastAsia="바탕"/>
          <w:sz w:val="22"/>
          <w:szCs w:val="22"/>
          <w:lang w:eastAsia="ko-KR"/>
        </w:rPr>
        <w:t>.</w:t>
      </w:r>
    </w:p>
    <w:p w14:paraId="522EB7BD" w14:textId="387CCD70" w:rsidR="00CF0CC1" w:rsidRPr="009631EB" w:rsidRDefault="009631EB" w:rsidP="00123082">
      <w:pPr>
        <w:spacing w:before="120" w:after="120" w:line="240" w:lineRule="auto"/>
        <w:ind w:left="0" w:firstLineChars="100" w:firstLine="220"/>
        <w:rPr>
          <w:rFonts w:eastAsia="바탕"/>
          <w:sz w:val="22"/>
          <w:szCs w:val="22"/>
          <w:lang w:eastAsia="ko-KR"/>
        </w:rPr>
      </w:pPr>
      <w:r w:rsidRPr="009631EB">
        <w:rPr>
          <w:rFonts w:eastAsia="바탕"/>
          <w:sz w:val="22"/>
          <w:szCs w:val="22"/>
          <w:lang w:eastAsia="ko-KR"/>
        </w:rPr>
        <w:t xml:space="preserve">Additionally, gNB can configure SSB groups </w:t>
      </w:r>
      <w:r w:rsidR="003C1789">
        <w:rPr>
          <w:rFonts w:eastAsia="바탕"/>
          <w:sz w:val="22"/>
          <w:szCs w:val="22"/>
          <w:lang w:eastAsia="ko-KR"/>
        </w:rPr>
        <w:t xml:space="preserve">each of </w:t>
      </w:r>
      <w:r w:rsidRPr="009631EB">
        <w:rPr>
          <w:rFonts w:eastAsia="바탕"/>
          <w:sz w:val="22"/>
          <w:szCs w:val="22"/>
          <w:lang w:eastAsia="ko-KR"/>
        </w:rPr>
        <w:t xml:space="preserve">which </w:t>
      </w:r>
      <w:r w:rsidR="003C1789">
        <w:rPr>
          <w:rFonts w:eastAsia="바탕"/>
          <w:sz w:val="22"/>
          <w:szCs w:val="22"/>
          <w:lang w:eastAsia="ko-KR"/>
        </w:rPr>
        <w:t xml:space="preserve">includes </w:t>
      </w:r>
      <w:r w:rsidRPr="009631EB">
        <w:rPr>
          <w:rFonts w:eastAsia="바탕"/>
          <w:sz w:val="22"/>
          <w:szCs w:val="22"/>
          <w:lang w:eastAsia="ko-KR"/>
        </w:rPr>
        <w:t>one or multiple SSBs, via UL WUS configuration. After a UE transmits UL WUS associated with an SSB index, the UE can try to receive OD-</w:t>
      </w:r>
      <w:r w:rsidRPr="009631EB">
        <w:rPr>
          <w:rFonts w:eastAsia="바탕"/>
          <w:sz w:val="22"/>
          <w:szCs w:val="22"/>
          <w:lang w:eastAsia="ko-KR"/>
        </w:rPr>
        <w:lastRenderedPageBreak/>
        <w:t>SIB1 message in PDCCH monitoring occasions corresponding to at least SSB(s) associated SSB group including the SSB.</w:t>
      </w:r>
    </w:p>
    <w:p w14:paraId="42DE94DB" w14:textId="77777777" w:rsidR="009631EB" w:rsidRDefault="009631EB" w:rsidP="00123082">
      <w:pPr>
        <w:spacing w:before="120" w:after="120" w:line="240" w:lineRule="auto"/>
        <w:ind w:left="0" w:firstLineChars="100" w:firstLine="220"/>
        <w:rPr>
          <w:rFonts w:eastAsia="바탕"/>
          <w:sz w:val="22"/>
          <w:szCs w:val="22"/>
          <w:lang w:eastAsia="ko-KR"/>
        </w:rPr>
      </w:pPr>
    </w:p>
    <w:p w14:paraId="21F87017" w14:textId="2FC0A05A" w:rsidR="00CF0CC1" w:rsidRDefault="00CF0CC1" w:rsidP="00123082">
      <w:pPr>
        <w:spacing w:before="120" w:after="120" w:line="240" w:lineRule="auto"/>
        <w:ind w:left="0" w:firstLineChars="100" w:firstLine="220"/>
        <w:rPr>
          <w:rFonts w:eastAsia="바탕"/>
          <w:b/>
          <w:bCs/>
          <w:sz w:val="22"/>
          <w:szCs w:val="22"/>
          <w:lang w:eastAsia="ko-KR"/>
        </w:rPr>
      </w:pPr>
      <w:r w:rsidRPr="004B1189">
        <w:rPr>
          <w:rFonts w:eastAsia="바탕"/>
          <w:b/>
          <w:bCs/>
          <w:sz w:val="22"/>
          <w:szCs w:val="22"/>
          <w:lang w:eastAsia="ko-KR"/>
        </w:rPr>
        <w:t xml:space="preserve">Proposal #6: </w:t>
      </w:r>
      <w:r>
        <w:rPr>
          <w:rFonts w:eastAsia="바탕"/>
          <w:b/>
          <w:bCs/>
          <w:sz w:val="22"/>
          <w:szCs w:val="22"/>
          <w:lang w:eastAsia="ko-KR"/>
        </w:rPr>
        <w:t xml:space="preserve">Support </w:t>
      </w:r>
      <w:r w:rsidRPr="00CF0CC1">
        <w:rPr>
          <w:rFonts w:eastAsia="바탕"/>
          <w:b/>
          <w:bCs/>
          <w:sz w:val="22"/>
          <w:szCs w:val="22"/>
          <w:lang w:eastAsia="ko-KR"/>
        </w:rPr>
        <w:t xml:space="preserve">gNB </w:t>
      </w:r>
      <w:r>
        <w:rPr>
          <w:rFonts w:eastAsia="바탕"/>
          <w:b/>
          <w:bCs/>
          <w:sz w:val="22"/>
          <w:szCs w:val="22"/>
          <w:lang w:eastAsia="ko-KR"/>
        </w:rPr>
        <w:t>to</w:t>
      </w:r>
      <w:r w:rsidRPr="00CF0CC1">
        <w:rPr>
          <w:rFonts w:eastAsia="바탕"/>
          <w:b/>
          <w:bCs/>
          <w:sz w:val="22"/>
          <w:szCs w:val="22"/>
          <w:lang w:eastAsia="ko-KR"/>
        </w:rPr>
        <w:t xml:space="preserve"> provide the SSB </w:t>
      </w:r>
      <w:r w:rsidR="00AE4D4C">
        <w:rPr>
          <w:rFonts w:eastAsia="바탕" w:hint="eastAsia"/>
          <w:b/>
          <w:bCs/>
          <w:sz w:val="22"/>
          <w:szCs w:val="22"/>
          <w:lang w:eastAsia="ko-KR"/>
        </w:rPr>
        <w:t>index(es) for</w:t>
      </w:r>
      <w:r w:rsidRPr="00CF0CC1">
        <w:rPr>
          <w:rFonts w:eastAsia="바탕"/>
          <w:b/>
          <w:bCs/>
          <w:sz w:val="22"/>
          <w:szCs w:val="22"/>
          <w:lang w:eastAsia="ko-KR"/>
        </w:rPr>
        <w:t xml:space="preserve"> which </w:t>
      </w:r>
      <w:r w:rsidR="00AE4D4C">
        <w:rPr>
          <w:rFonts w:eastAsia="바탕" w:hint="eastAsia"/>
          <w:b/>
          <w:bCs/>
          <w:sz w:val="22"/>
          <w:szCs w:val="22"/>
          <w:lang w:eastAsia="ko-KR"/>
        </w:rPr>
        <w:t>SIB1</w:t>
      </w:r>
      <w:r w:rsidRPr="00CF0CC1">
        <w:rPr>
          <w:rFonts w:eastAsia="바탕"/>
          <w:b/>
          <w:bCs/>
          <w:sz w:val="22"/>
          <w:szCs w:val="22"/>
          <w:lang w:eastAsia="ko-KR"/>
        </w:rPr>
        <w:t xml:space="preserve"> is </w:t>
      </w:r>
      <w:r w:rsidR="00AE4D4C">
        <w:rPr>
          <w:rFonts w:eastAsia="바탕" w:hint="eastAsia"/>
          <w:b/>
          <w:bCs/>
          <w:sz w:val="22"/>
          <w:szCs w:val="22"/>
          <w:lang w:eastAsia="ko-KR"/>
        </w:rPr>
        <w:t xml:space="preserve">currently being </w:t>
      </w:r>
      <w:r w:rsidRPr="00CF0CC1">
        <w:rPr>
          <w:rFonts w:eastAsia="바탕"/>
          <w:b/>
          <w:bCs/>
          <w:sz w:val="22"/>
          <w:szCs w:val="22"/>
          <w:lang w:eastAsia="ko-KR"/>
        </w:rPr>
        <w:t>transmitted in the NES Cell through the UL WUS configuration</w:t>
      </w:r>
      <w:r>
        <w:rPr>
          <w:rFonts w:eastAsia="바탕"/>
          <w:b/>
          <w:bCs/>
          <w:sz w:val="22"/>
          <w:szCs w:val="22"/>
          <w:lang w:eastAsia="ko-KR"/>
        </w:rPr>
        <w:t>.</w:t>
      </w:r>
      <w:r w:rsidR="00AE4D4C">
        <w:rPr>
          <w:rFonts w:eastAsia="바탕" w:hint="eastAsia"/>
          <w:b/>
          <w:bCs/>
          <w:sz w:val="22"/>
          <w:szCs w:val="22"/>
          <w:lang w:eastAsia="ko-KR"/>
        </w:rPr>
        <w:t xml:space="preserve"> If received quality for provided SSB index(es) is above threshold, UE can receive SIB1 in NES cell without UL WUS transmission. Otherwise, UE should transmit UL WUS to request SIB1 on NES Cell.</w:t>
      </w:r>
    </w:p>
    <w:p w14:paraId="18C25559" w14:textId="77777777" w:rsidR="00AC5B22" w:rsidRPr="00FD6C1F" w:rsidRDefault="00AC5B22" w:rsidP="002C6D65">
      <w:pPr>
        <w:spacing w:before="120" w:after="120" w:line="240" w:lineRule="auto"/>
        <w:ind w:left="0" w:firstLineChars="100" w:firstLine="220"/>
        <w:rPr>
          <w:rFonts w:eastAsia="바탕"/>
          <w:sz w:val="22"/>
          <w:szCs w:val="22"/>
          <w:lang w:eastAsia="ko-KR"/>
        </w:rPr>
      </w:pPr>
    </w:p>
    <w:p w14:paraId="2B65AB19" w14:textId="5426D34C" w:rsidR="002C6D65" w:rsidRPr="00FD6C1F" w:rsidRDefault="002C6D65" w:rsidP="002C6D65">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 xml:space="preserve">Meanwhile, </w:t>
      </w:r>
      <w:r w:rsidR="00E731C0" w:rsidRPr="00FD6C1F">
        <w:rPr>
          <w:rFonts w:eastAsia="바탕"/>
          <w:sz w:val="22"/>
          <w:szCs w:val="22"/>
          <w:lang w:eastAsia="ko-KR"/>
        </w:rPr>
        <w:t xml:space="preserve">after </w:t>
      </w:r>
      <w:r w:rsidRPr="00FD6C1F">
        <w:rPr>
          <w:rFonts w:eastAsia="바탕"/>
          <w:sz w:val="22"/>
          <w:szCs w:val="22"/>
          <w:lang w:eastAsia="ko-KR"/>
        </w:rPr>
        <w:t>the UE trigger</w:t>
      </w:r>
      <w:r w:rsidR="00E731C0" w:rsidRPr="00FD6C1F">
        <w:rPr>
          <w:rFonts w:eastAsia="바탕"/>
          <w:sz w:val="22"/>
          <w:szCs w:val="22"/>
          <w:lang w:eastAsia="ko-KR"/>
        </w:rPr>
        <w:t>s</w:t>
      </w:r>
      <w:r w:rsidRPr="00FD6C1F">
        <w:rPr>
          <w:rFonts w:eastAsia="바탕"/>
          <w:sz w:val="22"/>
          <w:szCs w:val="22"/>
          <w:lang w:eastAsia="ko-KR"/>
        </w:rPr>
        <w:t xml:space="preserve"> on-demand SIB1</w:t>
      </w:r>
      <w:r w:rsidR="000E1DE8" w:rsidRPr="00FD6C1F">
        <w:rPr>
          <w:rFonts w:eastAsia="바탕"/>
          <w:sz w:val="22"/>
          <w:szCs w:val="22"/>
          <w:lang w:eastAsia="ko-KR"/>
        </w:rPr>
        <w:t>,</w:t>
      </w:r>
      <w:r w:rsidRPr="00FD6C1F">
        <w:rPr>
          <w:rFonts w:eastAsia="바탕"/>
          <w:sz w:val="22"/>
          <w:szCs w:val="22"/>
          <w:lang w:eastAsia="ko-KR"/>
        </w:rPr>
        <w:t xml:space="preserve"> it </w:t>
      </w:r>
      <w:r w:rsidR="000E1DE8" w:rsidRPr="00FD6C1F">
        <w:rPr>
          <w:rFonts w:eastAsia="바탕"/>
          <w:sz w:val="22"/>
          <w:szCs w:val="22"/>
          <w:lang w:eastAsia="ko-KR"/>
        </w:rPr>
        <w:t>may try</w:t>
      </w:r>
      <w:r w:rsidRPr="00FD6C1F">
        <w:rPr>
          <w:rFonts w:eastAsia="바탕"/>
          <w:sz w:val="22"/>
          <w:szCs w:val="22"/>
          <w:lang w:eastAsia="ko-KR"/>
        </w:rPr>
        <w:t xml:space="preserve"> to receive other SI (e.g., SIB2)</w:t>
      </w:r>
      <w:r w:rsidR="000E1DE8" w:rsidRPr="00FD6C1F">
        <w:rPr>
          <w:rFonts w:eastAsia="바탕"/>
          <w:sz w:val="22"/>
          <w:szCs w:val="22"/>
          <w:lang w:eastAsia="ko-KR"/>
        </w:rPr>
        <w:t xml:space="preserve"> or trigger legacy on-demand SI procedure. Considering that SIB1 contains scheduling information for SIBx (other than SIB1) and informs whether other SIs are broadcasted or not, it would be desirable to guarantee SIB1 transmission while the UE receives SIBx or performs the existing on-demand SI procedure. To resolve this issue</w:t>
      </w:r>
      <w:r w:rsidRPr="00FD6C1F">
        <w:rPr>
          <w:rFonts w:eastAsia="바탕"/>
          <w:sz w:val="22"/>
          <w:szCs w:val="22"/>
          <w:lang w:eastAsia="ko-KR"/>
        </w:rPr>
        <w:t xml:space="preserve">, </w:t>
      </w:r>
      <w:r w:rsidR="000E1DE8" w:rsidRPr="00FD6C1F">
        <w:rPr>
          <w:rFonts w:eastAsia="바탕"/>
          <w:sz w:val="22"/>
          <w:szCs w:val="22"/>
          <w:lang w:eastAsia="ko-KR"/>
        </w:rPr>
        <w:t>it can be considered that</w:t>
      </w:r>
      <w:r w:rsidRPr="00FD6C1F">
        <w:rPr>
          <w:rFonts w:eastAsia="바탕"/>
          <w:sz w:val="22"/>
          <w:szCs w:val="22"/>
          <w:lang w:eastAsia="ko-KR"/>
        </w:rPr>
        <w:t xml:space="preserve"> the time window of the on-demand SIB1 </w:t>
      </w:r>
      <w:r w:rsidR="00D1772A" w:rsidRPr="00FD6C1F">
        <w:rPr>
          <w:rFonts w:eastAsia="바탕"/>
          <w:sz w:val="22"/>
          <w:szCs w:val="22"/>
          <w:lang w:eastAsia="ko-KR"/>
        </w:rPr>
        <w:t>can</w:t>
      </w:r>
      <w:r w:rsidRPr="00FD6C1F">
        <w:rPr>
          <w:rFonts w:eastAsia="바탕"/>
          <w:sz w:val="22"/>
          <w:szCs w:val="22"/>
          <w:lang w:eastAsia="ko-KR"/>
        </w:rPr>
        <w:t xml:space="preserve"> be extended until the end of the transmission of the other SI</w:t>
      </w:r>
      <w:r w:rsidR="00A449EF" w:rsidRPr="00FD6C1F">
        <w:rPr>
          <w:rFonts w:eastAsia="바탕"/>
          <w:sz w:val="22"/>
          <w:szCs w:val="22"/>
          <w:lang w:eastAsia="ko-KR"/>
        </w:rPr>
        <w:t xml:space="preserve"> (or until the completion of on-demand SI procedure)</w:t>
      </w:r>
      <w:r w:rsidRPr="00FD6C1F">
        <w:rPr>
          <w:rFonts w:eastAsia="바탕"/>
          <w:sz w:val="22"/>
          <w:szCs w:val="22"/>
          <w:lang w:eastAsia="ko-KR"/>
        </w:rPr>
        <w:t xml:space="preserve">, or it </w:t>
      </w:r>
      <w:r w:rsidR="00D1772A" w:rsidRPr="00FD6C1F">
        <w:rPr>
          <w:rFonts w:eastAsia="바탕"/>
          <w:sz w:val="22"/>
          <w:szCs w:val="22"/>
          <w:lang w:eastAsia="ko-KR"/>
        </w:rPr>
        <w:t>can</w:t>
      </w:r>
      <w:r w:rsidRPr="00FD6C1F">
        <w:rPr>
          <w:rFonts w:eastAsia="바탕"/>
          <w:sz w:val="22"/>
          <w:szCs w:val="22"/>
          <w:lang w:eastAsia="ko-KR"/>
        </w:rPr>
        <w:t xml:space="preserve"> be reset and restarted </w:t>
      </w:r>
      <w:r w:rsidR="000E1DE8" w:rsidRPr="00FD6C1F">
        <w:rPr>
          <w:rFonts w:eastAsia="바탕"/>
          <w:sz w:val="22"/>
          <w:szCs w:val="22"/>
          <w:lang w:eastAsia="ko-KR"/>
        </w:rPr>
        <w:t>when the existing on-demand SI procedure is triggered</w:t>
      </w:r>
      <w:r w:rsidR="00986F01" w:rsidRPr="00FD6C1F">
        <w:rPr>
          <w:rFonts w:eastAsia="바탕"/>
          <w:sz w:val="22"/>
          <w:szCs w:val="22"/>
          <w:lang w:eastAsia="ko-KR"/>
        </w:rPr>
        <w:t xml:space="preserve"> by transmitting PRACH</w:t>
      </w:r>
      <w:r w:rsidRPr="00FD6C1F">
        <w:rPr>
          <w:rFonts w:eastAsia="바탕"/>
          <w:sz w:val="22"/>
          <w:szCs w:val="22"/>
          <w:lang w:eastAsia="ko-KR"/>
        </w:rPr>
        <w:t>.</w:t>
      </w:r>
    </w:p>
    <w:p w14:paraId="101F781A" w14:textId="77777777" w:rsidR="005C1F3B" w:rsidRPr="00FD6C1F" w:rsidRDefault="005C1F3B" w:rsidP="00123082">
      <w:pPr>
        <w:spacing w:before="120" w:after="120" w:line="240" w:lineRule="auto"/>
        <w:ind w:left="0" w:firstLineChars="100" w:firstLine="220"/>
        <w:rPr>
          <w:rFonts w:eastAsia="바탕"/>
          <w:sz w:val="22"/>
          <w:szCs w:val="22"/>
          <w:lang w:eastAsia="ko-KR"/>
        </w:rPr>
      </w:pPr>
    </w:p>
    <w:p w14:paraId="5956D3BE" w14:textId="79EC6CBE" w:rsidR="00D1772A" w:rsidRPr="00FD6C1F" w:rsidRDefault="00D1772A" w:rsidP="00123082">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sidR="00CF0CC1">
        <w:rPr>
          <w:rFonts w:eastAsia="바탕"/>
          <w:b/>
          <w:bCs/>
          <w:sz w:val="22"/>
          <w:szCs w:val="22"/>
          <w:lang w:eastAsia="ko-KR"/>
        </w:rPr>
        <w:t>7</w:t>
      </w:r>
      <w:r w:rsidRPr="00FD6C1F">
        <w:rPr>
          <w:rFonts w:eastAsia="바탕"/>
          <w:b/>
          <w:bCs/>
          <w:sz w:val="22"/>
          <w:szCs w:val="22"/>
          <w:lang w:eastAsia="ko-KR"/>
        </w:rPr>
        <w:t xml:space="preserve">: </w:t>
      </w:r>
      <w:r w:rsidR="00A449EF" w:rsidRPr="00FD6C1F">
        <w:rPr>
          <w:rFonts w:eastAsia="바탕"/>
          <w:b/>
          <w:bCs/>
          <w:sz w:val="22"/>
          <w:szCs w:val="22"/>
          <w:lang w:eastAsia="ko-KR"/>
        </w:rPr>
        <w:t xml:space="preserve">Discuss </w:t>
      </w:r>
      <w:r w:rsidR="00986F01" w:rsidRPr="00FD6C1F">
        <w:rPr>
          <w:rFonts w:eastAsia="바탕"/>
          <w:b/>
          <w:bCs/>
          <w:sz w:val="22"/>
          <w:szCs w:val="22"/>
          <w:lang w:eastAsia="ko-KR"/>
        </w:rPr>
        <w:t xml:space="preserve">how to guarantee </w:t>
      </w:r>
      <w:r w:rsidR="002F4212" w:rsidRPr="00FD6C1F">
        <w:rPr>
          <w:rFonts w:eastAsia="바탕"/>
          <w:b/>
          <w:bCs/>
          <w:sz w:val="22"/>
          <w:szCs w:val="22"/>
          <w:lang w:eastAsia="ko-KR"/>
        </w:rPr>
        <w:t xml:space="preserve">on-demand </w:t>
      </w:r>
      <w:r w:rsidR="00986F01" w:rsidRPr="00FD6C1F">
        <w:rPr>
          <w:rFonts w:eastAsia="바탕"/>
          <w:b/>
          <w:bCs/>
          <w:sz w:val="22"/>
          <w:szCs w:val="22"/>
          <w:lang w:eastAsia="ko-KR"/>
        </w:rPr>
        <w:t>SIB1 transmission while the UE receives SIBx (other than SIB1) or performs the existing on-demand SI procedure.</w:t>
      </w:r>
    </w:p>
    <w:p w14:paraId="71C8539D" w14:textId="77777777" w:rsidR="00C45BFB" w:rsidRPr="00FD6C1F" w:rsidRDefault="00C45BFB" w:rsidP="00123082">
      <w:pPr>
        <w:spacing w:before="120" w:after="120" w:line="240" w:lineRule="auto"/>
        <w:ind w:left="0" w:firstLineChars="100" w:firstLine="220"/>
        <w:rPr>
          <w:rFonts w:eastAsia="바탕"/>
          <w:b/>
          <w:bCs/>
          <w:sz w:val="22"/>
          <w:szCs w:val="22"/>
          <w:lang w:eastAsia="ko-KR"/>
        </w:rPr>
      </w:pPr>
    </w:p>
    <w:p w14:paraId="4C5C7411" w14:textId="77777777" w:rsidR="00270818" w:rsidRPr="00FD6C1F" w:rsidRDefault="00270818"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Conclusions</w:t>
      </w:r>
    </w:p>
    <w:p w14:paraId="11DD9E19" w14:textId="3EEF735B" w:rsidR="00E747F9" w:rsidRPr="00FD6C1F" w:rsidRDefault="0052000E" w:rsidP="00123082">
      <w:pPr>
        <w:spacing w:before="120" w:after="120" w:line="240" w:lineRule="auto"/>
        <w:ind w:left="0" w:firstLineChars="100" w:firstLine="220"/>
        <w:rPr>
          <w:rFonts w:eastAsia="바탕"/>
          <w:sz w:val="22"/>
          <w:szCs w:val="22"/>
          <w:lang w:eastAsia="ko-KR"/>
        </w:rPr>
      </w:pPr>
      <w:r w:rsidRPr="00FD6C1F">
        <w:rPr>
          <w:rFonts w:eastAsia="바탕"/>
          <w:sz w:val="22"/>
          <w:szCs w:val="22"/>
          <w:lang w:eastAsia="ko-KR"/>
        </w:rPr>
        <w:t>I</w:t>
      </w:r>
      <w:r w:rsidRPr="00FD6C1F">
        <w:rPr>
          <w:rFonts w:eastAsia="바탕"/>
          <w:bCs/>
          <w:sz w:val="22"/>
          <w:szCs w:val="22"/>
          <w:lang w:val="en-US" w:eastAsia="ko-KR"/>
        </w:rPr>
        <w:t xml:space="preserve">n this contribution, </w:t>
      </w:r>
      <w:r w:rsidR="009C5B19" w:rsidRPr="00FD6C1F">
        <w:rPr>
          <w:rFonts w:eastAsia="바탕"/>
          <w:bCs/>
          <w:sz w:val="22"/>
          <w:szCs w:val="22"/>
          <w:lang w:val="en-US" w:eastAsia="ko-KR"/>
        </w:rPr>
        <w:t xml:space="preserve">on-demand SIB1 </w:t>
      </w:r>
      <w:r w:rsidR="00E56A47" w:rsidRPr="00FD6C1F">
        <w:rPr>
          <w:rFonts w:eastAsia="바탕"/>
          <w:bCs/>
          <w:sz w:val="22"/>
          <w:szCs w:val="22"/>
          <w:lang w:val="en-US" w:eastAsia="ko-KR"/>
        </w:rPr>
        <w:t xml:space="preserve">procedure </w:t>
      </w:r>
      <w:r w:rsidR="009C5B19" w:rsidRPr="00FD6C1F">
        <w:rPr>
          <w:rFonts w:eastAsia="바탕"/>
          <w:bCs/>
          <w:sz w:val="22"/>
          <w:szCs w:val="22"/>
          <w:lang w:val="en-US" w:eastAsia="ko-KR"/>
        </w:rPr>
        <w:t xml:space="preserve">for idle/inactive mode UEs </w:t>
      </w:r>
      <w:r w:rsidR="0091245C" w:rsidRPr="00FD6C1F">
        <w:rPr>
          <w:rFonts w:eastAsia="바탕"/>
          <w:sz w:val="22"/>
          <w:szCs w:val="22"/>
          <w:lang w:eastAsia="ko-KR"/>
        </w:rPr>
        <w:t>w</w:t>
      </w:r>
      <w:r w:rsidR="00516FE1" w:rsidRPr="00FD6C1F">
        <w:rPr>
          <w:rFonts w:eastAsia="바탕"/>
          <w:sz w:val="22"/>
          <w:szCs w:val="22"/>
          <w:lang w:eastAsia="ko-KR"/>
        </w:rPr>
        <w:t>as</w:t>
      </w:r>
      <w:r w:rsidR="0091245C" w:rsidRPr="00FD6C1F">
        <w:rPr>
          <w:rFonts w:eastAsia="바탕"/>
          <w:sz w:val="22"/>
          <w:szCs w:val="22"/>
          <w:lang w:eastAsia="ko-KR"/>
        </w:rPr>
        <w:t xml:space="preserve"> discussed, </w:t>
      </w:r>
      <w:r w:rsidR="00BC0709" w:rsidRPr="00FD6C1F">
        <w:rPr>
          <w:rFonts w:eastAsia="바탕"/>
          <w:bCs/>
          <w:sz w:val="22"/>
          <w:szCs w:val="22"/>
          <w:lang w:val="en-US" w:eastAsia="ko-KR"/>
        </w:rPr>
        <w:t xml:space="preserve">and the followings </w:t>
      </w:r>
      <w:r w:rsidR="000E3140" w:rsidRPr="00FD6C1F">
        <w:rPr>
          <w:rFonts w:eastAsia="바탕"/>
          <w:bCs/>
          <w:sz w:val="22"/>
          <w:szCs w:val="22"/>
          <w:lang w:val="en-US" w:eastAsia="ko-KR"/>
        </w:rPr>
        <w:t xml:space="preserve">were </w:t>
      </w:r>
      <w:r w:rsidR="00BC0709" w:rsidRPr="00FD6C1F">
        <w:rPr>
          <w:rFonts w:eastAsia="바탕"/>
          <w:bCs/>
          <w:sz w:val="22"/>
          <w:szCs w:val="22"/>
          <w:lang w:val="en-US" w:eastAsia="ko-KR"/>
        </w:rPr>
        <w:t>proposed.</w:t>
      </w:r>
    </w:p>
    <w:p w14:paraId="522F7181" w14:textId="77777777" w:rsidR="00B60393" w:rsidRPr="00FD6C1F" w:rsidRDefault="00B60393" w:rsidP="00B60393">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1</w:t>
      </w:r>
      <w:r w:rsidRPr="00FD6C1F">
        <w:rPr>
          <w:rFonts w:eastAsia="바탕"/>
          <w:b/>
          <w:bCs/>
          <w:sz w:val="22"/>
          <w:szCs w:val="22"/>
          <w:lang w:eastAsia="ko-KR"/>
        </w:rPr>
        <w:t>: For NES Cell selection, consider the following two methods.</w:t>
      </w:r>
    </w:p>
    <w:p w14:paraId="012236B0" w14:textId="77777777" w:rsidR="00B60393" w:rsidRPr="00FD6C1F" w:rsidRDefault="00B60393" w:rsidP="00B60393">
      <w:pPr>
        <w:pStyle w:val="ListParagraph"/>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#1: gNB’s explicit indication of NES Cell(s) from UL WUS configuration</w:t>
      </w:r>
    </w:p>
    <w:p w14:paraId="1898A2BB" w14:textId="77777777" w:rsidR="00B60393" w:rsidRPr="00FD6C1F" w:rsidRDefault="00B60393" w:rsidP="00B60393">
      <w:pPr>
        <w:pStyle w:val="ListParagraph"/>
        <w:numPr>
          <w:ilvl w:val="0"/>
          <w:numId w:val="71"/>
        </w:numPr>
        <w:spacing w:before="120" w:after="120" w:line="240" w:lineRule="auto"/>
        <w:ind w:leftChars="0"/>
        <w:rPr>
          <w:rFonts w:ascii="Times New Roman" w:hAnsi="Times New Roman"/>
          <w:b/>
          <w:bCs/>
          <w:sz w:val="22"/>
          <w:szCs w:val="22"/>
          <w:lang w:eastAsia="ko-KR"/>
        </w:rPr>
      </w:pPr>
      <w:r w:rsidRPr="00FD6C1F">
        <w:rPr>
          <w:rFonts w:ascii="Times New Roman" w:hAnsi="Times New Roman"/>
          <w:b/>
          <w:bCs/>
          <w:sz w:val="22"/>
          <w:szCs w:val="22"/>
          <w:lang w:eastAsia="ko-KR"/>
        </w:rPr>
        <w:t>Method #2: UE’s determination based on DL signal reception quality measured by SSB on NES Cell</w:t>
      </w:r>
    </w:p>
    <w:p w14:paraId="5BE11936" w14:textId="77777777" w:rsidR="00B60393" w:rsidRDefault="00B60393" w:rsidP="00B60393">
      <w:pPr>
        <w:spacing w:before="120" w:after="120" w:line="240" w:lineRule="auto"/>
        <w:ind w:left="0" w:firstLineChars="100" w:firstLine="220"/>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2</w:t>
      </w:r>
      <w:r w:rsidRPr="00A34318">
        <w:rPr>
          <w:rFonts w:eastAsia="바탕"/>
          <w:b/>
          <w:bCs/>
          <w:sz w:val="22"/>
          <w:szCs w:val="22"/>
          <w:lang w:eastAsia="ko-KR"/>
        </w:rPr>
        <w:t xml:space="preserve">: </w:t>
      </w:r>
      <w:r>
        <w:rPr>
          <w:rFonts w:eastAsia="바탕"/>
          <w:b/>
          <w:bCs/>
          <w:sz w:val="22"/>
          <w:szCs w:val="22"/>
          <w:lang w:eastAsia="ko-KR"/>
        </w:rPr>
        <w:t>S</w:t>
      </w:r>
      <w:r w:rsidRPr="002B5206">
        <w:rPr>
          <w:rFonts w:eastAsia="바탕"/>
          <w:b/>
          <w:bCs/>
          <w:sz w:val="22"/>
          <w:szCs w:val="22"/>
          <w:lang w:eastAsia="ko-KR"/>
        </w:rPr>
        <w:t>upport Alt 1</w:t>
      </w:r>
      <w:r>
        <w:rPr>
          <w:rFonts w:eastAsia="바탕"/>
          <w:b/>
          <w:bCs/>
          <w:sz w:val="22"/>
          <w:szCs w:val="22"/>
          <w:lang w:eastAsia="ko-KR"/>
        </w:rPr>
        <w:t xml:space="preserve"> (If the UE detects SSB where </w:t>
      </w:r>
      <w:r w:rsidRPr="0005625E">
        <w:rPr>
          <w:rFonts w:eastAsia="바탕"/>
          <w:b/>
          <w:bCs/>
          <w:sz w:val="22"/>
          <w:szCs w:val="22"/>
          <w:lang w:eastAsia="ko-KR"/>
        </w:rPr>
        <w:t>K_SSB=30 for FR1 and K_SSB=14 for FR2, UE monitors Type 0 PDCCH for SIB1 transmission</w:t>
      </w:r>
      <w:r>
        <w:rPr>
          <w:rFonts w:eastAsia="바탕"/>
          <w:b/>
          <w:bCs/>
          <w:sz w:val="22"/>
          <w:szCs w:val="22"/>
          <w:lang w:eastAsia="ko-KR"/>
        </w:rPr>
        <w:t>)</w:t>
      </w:r>
      <w:r w:rsidRPr="002B5206">
        <w:rPr>
          <w:rFonts w:eastAsia="바탕"/>
          <w:b/>
          <w:bCs/>
          <w:sz w:val="22"/>
          <w:szCs w:val="22"/>
          <w:lang w:eastAsia="ko-KR"/>
        </w:rPr>
        <w:t xml:space="preserve"> </w:t>
      </w:r>
      <w:r>
        <w:rPr>
          <w:rFonts w:eastAsia="바탕"/>
          <w:b/>
          <w:bCs/>
          <w:sz w:val="22"/>
          <w:szCs w:val="22"/>
          <w:lang w:eastAsia="ko-KR"/>
        </w:rPr>
        <w:t>or</w:t>
      </w:r>
      <w:r w:rsidRPr="002B5206">
        <w:rPr>
          <w:rFonts w:eastAsia="바탕"/>
          <w:b/>
          <w:bCs/>
          <w:sz w:val="22"/>
          <w:szCs w:val="22"/>
          <w:lang w:eastAsia="ko-KR"/>
        </w:rPr>
        <w:t xml:space="preserve"> Alt 2</w:t>
      </w:r>
      <w:r>
        <w:rPr>
          <w:rFonts w:eastAsia="바탕"/>
          <w:b/>
          <w:bCs/>
          <w:sz w:val="22"/>
          <w:szCs w:val="22"/>
          <w:lang w:eastAsia="ko-KR"/>
        </w:rPr>
        <w:t xml:space="preserve"> (</w:t>
      </w:r>
      <w:r w:rsidRPr="0005625E">
        <w:rPr>
          <w:rFonts w:eastAsia="바탕"/>
          <w:b/>
          <w:bCs/>
          <w:sz w:val="22"/>
          <w:szCs w:val="22"/>
          <w:lang w:eastAsia="ko-KR"/>
        </w:rPr>
        <w:t>If the UE detects a SSB where K_SSB&gt;=24 for FR1 or K_SSB&gt;=13 for FR2</w:t>
      </w:r>
      <w:r>
        <w:rPr>
          <w:rFonts w:eastAsia="바탕"/>
          <w:b/>
          <w:bCs/>
          <w:sz w:val="22"/>
          <w:szCs w:val="22"/>
          <w:lang w:eastAsia="ko-KR"/>
        </w:rPr>
        <w:t xml:space="preserve">, </w:t>
      </w:r>
      <w:r w:rsidRPr="0005625E">
        <w:rPr>
          <w:rFonts w:eastAsia="바탕"/>
          <w:b/>
          <w:bCs/>
          <w:sz w:val="22"/>
          <w:szCs w:val="22"/>
          <w:lang w:eastAsia="ko-KR"/>
        </w:rPr>
        <w:t>UE monitors Type 0 PDCCH for SIB1 transmission</w:t>
      </w:r>
      <w:r>
        <w:rPr>
          <w:rFonts w:eastAsia="바탕"/>
          <w:b/>
          <w:bCs/>
          <w:sz w:val="22"/>
          <w:szCs w:val="22"/>
          <w:lang w:eastAsia="ko-KR"/>
        </w:rPr>
        <w:t>)</w:t>
      </w:r>
      <w:r w:rsidRPr="002B5206">
        <w:rPr>
          <w:rFonts w:eastAsia="바탕"/>
          <w:b/>
          <w:bCs/>
          <w:sz w:val="22"/>
          <w:szCs w:val="22"/>
          <w:lang w:eastAsia="ko-KR"/>
        </w:rPr>
        <w:t>, where the UE decides whether to transmit UL WUS after monitoring type 0 PDCCH for SIB1 transmission during the monitoring time window configured by the gNB before requesting SIB1 from the NES cell.</w:t>
      </w:r>
    </w:p>
    <w:p w14:paraId="65911C09" w14:textId="77777777" w:rsidR="00B60393" w:rsidRDefault="00B60393" w:rsidP="00B60393">
      <w:pPr>
        <w:pStyle w:val="ListParagraph"/>
        <w:numPr>
          <w:ilvl w:val="0"/>
          <w:numId w:val="62"/>
        </w:numPr>
        <w:spacing w:before="120" w:after="120" w:line="240" w:lineRule="auto"/>
        <w:ind w:leftChars="0"/>
        <w:rPr>
          <w:rFonts w:ascii="Times New Roman" w:hAnsi="Times New Roman"/>
          <w:b/>
          <w:bCs/>
          <w:sz w:val="22"/>
          <w:szCs w:val="22"/>
          <w:lang w:val="en-GB" w:eastAsia="ko-KR"/>
        </w:rPr>
      </w:pPr>
      <w:r w:rsidRPr="00A34318">
        <w:rPr>
          <w:rFonts w:ascii="Times New Roman" w:hAnsi="Times New Roman"/>
          <w:b/>
          <w:bCs/>
          <w:sz w:val="22"/>
          <w:szCs w:val="22"/>
          <w:lang w:val="en-GB" w:eastAsia="ko-KR"/>
        </w:rPr>
        <w:t>I</w:t>
      </w:r>
      <w:r>
        <w:rPr>
          <w:rFonts w:ascii="Times New Roman" w:hAnsi="Times New Roman" w:hint="eastAsia"/>
          <w:b/>
          <w:bCs/>
          <w:sz w:val="22"/>
          <w:szCs w:val="22"/>
          <w:lang w:val="en-GB" w:eastAsia="ko-KR"/>
        </w:rPr>
        <w:t xml:space="preserve">f the UE fails to receive SIB1 PDCCH for the </w:t>
      </w:r>
      <w:r>
        <w:rPr>
          <w:rFonts w:ascii="Times New Roman" w:hAnsi="Times New Roman"/>
          <w:b/>
          <w:bCs/>
          <w:sz w:val="22"/>
          <w:szCs w:val="22"/>
          <w:lang w:val="en-GB" w:eastAsia="ko-KR"/>
        </w:rPr>
        <w:t>monitoring time window</w:t>
      </w:r>
      <w:r>
        <w:rPr>
          <w:rFonts w:ascii="Times New Roman" w:hAnsi="Times New Roman" w:hint="eastAsia"/>
          <w:b/>
          <w:bCs/>
          <w:sz w:val="22"/>
          <w:szCs w:val="22"/>
          <w:lang w:val="en-GB" w:eastAsia="ko-KR"/>
        </w:rPr>
        <w:t>, it transmits UL WUS.</w:t>
      </w:r>
    </w:p>
    <w:p w14:paraId="0AED62EF" w14:textId="77777777" w:rsidR="00B60393" w:rsidRPr="00A34318" w:rsidRDefault="00B60393" w:rsidP="00B60393">
      <w:pPr>
        <w:pStyle w:val="ListParagraph"/>
        <w:numPr>
          <w:ilvl w:val="0"/>
          <w:numId w:val="62"/>
        </w:numPr>
        <w:spacing w:before="120" w:after="120" w:line="240" w:lineRule="auto"/>
        <w:ind w:leftChars="0"/>
        <w:rPr>
          <w:b/>
          <w:bCs/>
          <w:sz w:val="22"/>
          <w:szCs w:val="22"/>
          <w:lang w:eastAsia="ko-KR"/>
        </w:rPr>
      </w:pPr>
      <w:r>
        <w:rPr>
          <w:rFonts w:ascii="Times New Roman" w:hAnsi="Times New Roman" w:hint="eastAsia"/>
          <w:b/>
          <w:bCs/>
          <w:sz w:val="22"/>
          <w:szCs w:val="22"/>
          <w:lang w:val="en-GB" w:eastAsia="ko-KR"/>
        </w:rPr>
        <w:t xml:space="preserve">If the UE succeeds to receive SIB1 PDCCH, it expects that SIB1 will be transmitted for a time window. FFS how to define </w:t>
      </w:r>
      <w:r>
        <w:rPr>
          <w:rFonts w:ascii="Times New Roman" w:hAnsi="Times New Roman"/>
          <w:b/>
          <w:bCs/>
          <w:sz w:val="22"/>
          <w:szCs w:val="22"/>
          <w:lang w:val="en-GB" w:eastAsia="ko-KR"/>
        </w:rPr>
        <w:t>the time window</w:t>
      </w:r>
      <w:r w:rsidDel="002B5206">
        <w:rPr>
          <w:rFonts w:ascii="Times New Roman" w:hAnsi="Times New Roman" w:hint="eastAsia"/>
          <w:b/>
          <w:bCs/>
          <w:sz w:val="22"/>
          <w:szCs w:val="22"/>
          <w:lang w:val="en-GB" w:eastAsia="ko-KR"/>
        </w:rPr>
        <w:t xml:space="preserve"> </w:t>
      </w:r>
    </w:p>
    <w:p w14:paraId="4FF9203F" w14:textId="77777777" w:rsidR="00B60393" w:rsidRDefault="00B60393" w:rsidP="00B60393">
      <w:pPr>
        <w:spacing w:before="120" w:after="120" w:line="240" w:lineRule="auto"/>
        <w:ind w:left="0" w:firstLineChars="100" w:firstLine="220"/>
        <w:rPr>
          <w:rFonts w:eastAsia="바탕"/>
          <w:b/>
          <w:bCs/>
          <w:sz w:val="22"/>
          <w:szCs w:val="22"/>
          <w:lang w:eastAsia="ko-KR"/>
        </w:rPr>
      </w:pPr>
      <w:r w:rsidRPr="00DF519E">
        <w:rPr>
          <w:rFonts w:eastAsia="바탕"/>
          <w:b/>
          <w:bCs/>
          <w:sz w:val="22"/>
          <w:szCs w:val="22"/>
          <w:lang w:eastAsia="ko-KR"/>
        </w:rPr>
        <w:lastRenderedPageBreak/>
        <w:t>Proposal #</w:t>
      </w:r>
      <w:r>
        <w:rPr>
          <w:rFonts w:eastAsia="바탕"/>
          <w:b/>
          <w:bCs/>
          <w:sz w:val="22"/>
          <w:szCs w:val="22"/>
          <w:lang w:eastAsia="ko-KR"/>
        </w:rPr>
        <w:t>3</w:t>
      </w:r>
      <w:r w:rsidRPr="00DF519E">
        <w:rPr>
          <w:rFonts w:eastAsia="바탕"/>
          <w:b/>
          <w:bCs/>
          <w:sz w:val="22"/>
          <w:szCs w:val="22"/>
          <w:lang w:eastAsia="ko-KR"/>
        </w:rPr>
        <w:t xml:space="preserve">: </w:t>
      </w:r>
      <w:r>
        <w:rPr>
          <w:rFonts w:eastAsia="바탕" w:hint="eastAsia"/>
          <w:b/>
          <w:bCs/>
          <w:sz w:val="22"/>
          <w:szCs w:val="22"/>
          <w:lang w:eastAsia="ko-KR"/>
        </w:rPr>
        <w:t xml:space="preserve">After a UE transmits UL WUS for a NES cell and </w:t>
      </w:r>
      <w:r w:rsidRPr="00063941">
        <w:rPr>
          <w:rFonts w:eastAsia="바탕"/>
          <w:b/>
          <w:bCs/>
          <w:sz w:val="22"/>
          <w:szCs w:val="22"/>
          <w:lang w:eastAsia="ko-KR"/>
        </w:rPr>
        <w:t>SIB1 PDCCH is detected before the RAR is received</w:t>
      </w:r>
      <w:r>
        <w:rPr>
          <w:rFonts w:eastAsia="바탕" w:hint="eastAsia"/>
          <w:b/>
          <w:bCs/>
          <w:sz w:val="22"/>
          <w:szCs w:val="22"/>
          <w:lang w:eastAsia="ko-KR"/>
        </w:rPr>
        <w:t xml:space="preserve">, the UE </w:t>
      </w:r>
      <w:r w:rsidRPr="00063941">
        <w:rPr>
          <w:rFonts w:eastAsia="바탕"/>
          <w:b/>
          <w:bCs/>
          <w:sz w:val="22"/>
          <w:szCs w:val="22"/>
          <w:lang w:eastAsia="ko-KR"/>
        </w:rPr>
        <w:t>consider</w:t>
      </w:r>
      <w:r>
        <w:rPr>
          <w:rFonts w:eastAsia="바탕" w:hint="eastAsia"/>
          <w:b/>
          <w:bCs/>
          <w:sz w:val="22"/>
          <w:szCs w:val="22"/>
          <w:lang w:eastAsia="ko-KR"/>
        </w:rPr>
        <w:t>s OD-SIB1 procedure as</w:t>
      </w:r>
      <w:r w:rsidRPr="00063941">
        <w:rPr>
          <w:rFonts w:eastAsia="바탕"/>
          <w:b/>
          <w:bCs/>
          <w:sz w:val="22"/>
          <w:szCs w:val="22"/>
          <w:lang w:eastAsia="ko-KR"/>
        </w:rPr>
        <w:t xml:space="preserve"> successful</w:t>
      </w:r>
      <w:r>
        <w:rPr>
          <w:rFonts w:eastAsia="바탕" w:hint="eastAsia"/>
          <w:b/>
          <w:bCs/>
          <w:sz w:val="22"/>
          <w:szCs w:val="22"/>
          <w:lang w:eastAsia="ko-KR"/>
        </w:rPr>
        <w:t>.</w:t>
      </w:r>
    </w:p>
    <w:p w14:paraId="7DE4F1B9" w14:textId="77777777" w:rsidR="00B60393" w:rsidRPr="00A34318" w:rsidRDefault="00B60393" w:rsidP="00B60393">
      <w:pPr>
        <w:spacing w:before="120" w:after="120" w:line="240" w:lineRule="auto"/>
        <w:ind w:left="0" w:firstLineChars="100" w:firstLine="220"/>
        <w:rPr>
          <w:rFonts w:eastAsia="바탕"/>
          <w:b/>
          <w:bCs/>
          <w:sz w:val="22"/>
          <w:szCs w:val="22"/>
          <w:lang w:eastAsia="ko-KR"/>
        </w:rPr>
      </w:pPr>
      <w:r w:rsidRPr="00A34318">
        <w:rPr>
          <w:rFonts w:eastAsia="바탕"/>
          <w:b/>
          <w:bCs/>
          <w:sz w:val="22"/>
          <w:szCs w:val="22"/>
          <w:lang w:eastAsia="ko-KR"/>
        </w:rPr>
        <w:t>Proposal #</w:t>
      </w:r>
      <w:r>
        <w:rPr>
          <w:rFonts w:eastAsia="바탕"/>
          <w:b/>
          <w:bCs/>
          <w:sz w:val="22"/>
          <w:szCs w:val="22"/>
          <w:lang w:eastAsia="ko-KR"/>
        </w:rPr>
        <w:t>4</w:t>
      </w:r>
      <w:r w:rsidRPr="00A34318">
        <w:rPr>
          <w:rFonts w:eastAsia="바탕"/>
          <w:b/>
          <w:bCs/>
          <w:sz w:val="22"/>
          <w:szCs w:val="22"/>
          <w:lang w:eastAsia="ko-KR"/>
        </w:rPr>
        <w:t>: To support UEs to monitor the RAR for SIB1 requests sent by other UEs, the following two methods can be considered:</w:t>
      </w:r>
    </w:p>
    <w:p w14:paraId="531A467C" w14:textId="77777777" w:rsidR="00B60393" w:rsidRPr="00A34318" w:rsidRDefault="00B60393" w:rsidP="00B60393">
      <w:pPr>
        <w:pStyle w:val="ListParagraph"/>
        <w:spacing w:before="120" w:after="120" w:line="240" w:lineRule="auto"/>
        <w:ind w:leftChars="0" w:left="580" w:firstLine="0"/>
        <w:rPr>
          <w:rFonts w:ascii="Times New Roman" w:hAnsi="Times New Roman"/>
          <w:b/>
          <w:bCs/>
          <w:sz w:val="22"/>
          <w:szCs w:val="22"/>
          <w:lang w:val="en-GB" w:eastAsia="ko-KR"/>
        </w:rPr>
      </w:pPr>
      <w:r w:rsidRPr="00A34318">
        <w:rPr>
          <w:rFonts w:ascii="Times New Roman" w:hAnsi="Times New Roman"/>
          <w:b/>
          <w:bCs/>
          <w:sz w:val="22"/>
          <w:szCs w:val="22"/>
          <w:lang w:eastAsia="ko-KR"/>
        </w:rPr>
        <w:t xml:space="preserve">1) UE monitors DCI scrambled by RA-RNTI which is associated with RO allocated for on-demand SIB1 but not associated with RO containing PRACH transmitted by UE </w:t>
      </w:r>
    </w:p>
    <w:p w14:paraId="320EDBB0" w14:textId="77777777" w:rsidR="00B60393" w:rsidRDefault="00B60393" w:rsidP="00B60393">
      <w:pPr>
        <w:pStyle w:val="ListParagraph"/>
        <w:spacing w:before="120" w:after="120" w:line="240" w:lineRule="auto"/>
        <w:ind w:leftChars="0" w:left="580" w:firstLine="0"/>
        <w:rPr>
          <w:rFonts w:ascii="Times New Roman" w:hAnsi="Times New Roman"/>
          <w:b/>
          <w:bCs/>
          <w:sz w:val="22"/>
          <w:szCs w:val="22"/>
          <w:lang w:eastAsia="ko-KR"/>
        </w:rPr>
      </w:pPr>
      <w:r w:rsidRPr="00A34318">
        <w:rPr>
          <w:rFonts w:ascii="Times New Roman" w:hAnsi="Times New Roman"/>
          <w:b/>
          <w:bCs/>
          <w:sz w:val="22"/>
          <w:szCs w:val="22"/>
          <w:lang w:eastAsia="ko-KR"/>
        </w:rPr>
        <w:t xml:space="preserve">2) Introduce a new RNTI (i.e., </w:t>
      </w:r>
      <w:r w:rsidRPr="00D20841">
        <w:rPr>
          <w:rFonts w:ascii="Times New Roman" w:hAnsi="Times New Roman" w:hint="eastAsia"/>
          <w:b/>
          <w:bCs/>
          <w:sz w:val="22"/>
          <w:szCs w:val="22"/>
          <w:lang w:val="en-GB" w:eastAsia="ko-KR"/>
        </w:rPr>
        <w:t xml:space="preserve">cell-specific or beam-specific </w:t>
      </w:r>
      <w:r w:rsidRPr="00A34318">
        <w:rPr>
          <w:rFonts w:ascii="Times New Roman" w:hAnsi="Times New Roman"/>
          <w:b/>
          <w:bCs/>
          <w:sz w:val="22"/>
          <w:szCs w:val="22"/>
          <w:lang w:eastAsia="ko-KR"/>
        </w:rPr>
        <w:t>RNTI) to monitor RAR corresponding to UL WUS for requesting SIB1</w:t>
      </w:r>
    </w:p>
    <w:p w14:paraId="7F0EC434" w14:textId="77777777" w:rsidR="00B60393" w:rsidRPr="00261120" w:rsidRDefault="00B60393" w:rsidP="00B60393">
      <w:pPr>
        <w:pStyle w:val="ListParagraph"/>
        <w:spacing w:before="120" w:after="120" w:line="240" w:lineRule="auto"/>
        <w:ind w:leftChars="0" w:left="580" w:firstLine="0"/>
        <w:rPr>
          <w:rFonts w:ascii="Times New Roman" w:hAnsi="Times New Roman"/>
          <w:b/>
          <w:bCs/>
          <w:sz w:val="22"/>
          <w:szCs w:val="22"/>
          <w:lang w:eastAsia="ko-KR"/>
        </w:rPr>
      </w:pPr>
      <w:r w:rsidRPr="00261120">
        <w:rPr>
          <w:rFonts w:ascii="Times New Roman" w:hAnsi="Times New Roman"/>
          <w:b/>
          <w:bCs/>
          <w:sz w:val="22"/>
          <w:szCs w:val="22"/>
          <w:lang w:eastAsia="ko-KR"/>
        </w:rPr>
        <w:t xml:space="preserve">3) Use only PDCCH </w:t>
      </w:r>
      <w:r>
        <w:rPr>
          <w:rFonts w:ascii="Times New Roman" w:hAnsi="Times New Roman" w:hint="eastAsia"/>
          <w:b/>
          <w:bCs/>
          <w:sz w:val="22"/>
          <w:szCs w:val="22"/>
          <w:lang w:eastAsia="ko-KR"/>
        </w:rPr>
        <w:t xml:space="preserve">(i.e., without RAR MAC CE) </w:t>
      </w:r>
      <w:r w:rsidRPr="00261120">
        <w:rPr>
          <w:rFonts w:ascii="Times New Roman" w:hAnsi="Times New Roman"/>
          <w:b/>
          <w:bCs/>
          <w:sz w:val="22"/>
          <w:szCs w:val="22"/>
          <w:lang w:eastAsia="ko-KR"/>
        </w:rPr>
        <w:t xml:space="preserve">as the RAR </w:t>
      </w:r>
      <w:r>
        <w:rPr>
          <w:rFonts w:ascii="Times New Roman" w:hAnsi="Times New Roman" w:hint="eastAsia"/>
          <w:b/>
          <w:bCs/>
          <w:sz w:val="22"/>
          <w:szCs w:val="22"/>
          <w:lang w:eastAsia="ko-KR"/>
        </w:rPr>
        <w:t>where the</w:t>
      </w:r>
      <w:r w:rsidRPr="00261120">
        <w:rPr>
          <w:rFonts w:ascii="Times New Roman" w:hAnsi="Times New Roman"/>
          <w:b/>
          <w:bCs/>
          <w:sz w:val="22"/>
          <w:szCs w:val="22"/>
          <w:lang w:eastAsia="ko-KR"/>
        </w:rPr>
        <w:t xml:space="preserve"> PDCCH contain</w:t>
      </w:r>
      <w:r>
        <w:rPr>
          <w:rFonts w:ascii="Times New Roman" w:hAnsi="Times New Roman" w:hint="eastAsia"/>
          <w:b/>
          <w:bCs/>
          <w:sz w:val="22"/>
          <w:szCs w:val="22"/>
          <w:lang w:eastAsia="ko-KR"/>
        </w:rPr>
        <w:t>s</w:t>
      </w:r>
      <w:r w:rsidRPr="00261120">
        <w:rPr>
          <w:rFonts w:ascii="Times New Roman" w:hAnsi="Times New Roman"/>
          <w:b/>
          <w:bCs/>
          <w:sz w:val="22"/>
          <w:szCs w:val="22"/>
          <w:lang w:eastAsia="ko-KR"/>
        </w:rPr>
        <w:t xml:space="preserve"> RAPID directly</w:t>
      </w:r>
    </w:p>
    <w:p w14:paraId="08F7A1E9" w14:textId="77777777" w:rsidR="00B60393" w:rsidRPr="00FD6C1F" w:rsidRDefault="00B60393" w:rsidP="00B60393">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5</w:t>
      </w:r>
      <w:r w:rsidRPr="00FD6C1F">
        <w:rPr>
          <w:rFonts w:eastAsia="바탕"/>
          <w:b/>
          <w:bCs/>
          <w:sz w:val="22"/>
          <w:szCs w:val="22"/>
          <w:lang w:eastAsia="ko-KR"/>
        </w:rPr>
        <w:t xml:space="preserve">: </w:t>
      </w:r>
      <w:r w:rsidRPr="00631EB1">
        <w:rPr>
          <w:rFonts w:eastAsia="바탕"/>
          <w:b/>
          <w:bCs/>
          <w:sz w:val="22"/>
          <w:szCs w:val="22"/>
          <w:lang w:eastAsia="ko-KR"/>
        </w:rPr>
        <w:t xml:space="preserve">Clarify whether the time window of OD-SIB1 starts immediately after the time offset from the reference time point or </w:t>
      </w:r>
      <w:r>
        <w:rPr>
          <w:rFonts w:eastAsia="바탕" w:hint="eastAsia"/>
          <w:b/>
          <w:bCs/>
          <w:sz w:val="22"/>
          <w:szCs w:val="22"/>
          <w:lang w:eastAsia="ko-KR"/>
        </w:rPr>
        <w:t>it</w:t>
      </w:r>
      <w:r w:rsidRPr="00631EB1">
        <w:rPr>
          <w:rFonts w:eastAsia="바탕"/>
          <w:b/>
          <w:bCs/>
          <w:sz w:val="22"/>
          <w:szCs w:val="22"/>
          <w:lang w:eastAsia="ko-KR"/>
        </w:rPr>
        <w:t xml:space="preserve"> starts from the OD-SIB1 MO</w:t>
      </w:r>
      <w:r>
        <w:rPr>
          <w:rFonts w:eastAsia="바탕"/>
          <w:b/>
          <w:bCs/>
          <w:sz w:val="22"/>
          <w:szCs w:val="22"/>
          <w:lang w:eastAsia="ko-KR"/>
        </w:rPr>
        <w:t xml:space="preserve"> (i.e., Type 0 PDCCH MO)</w:t>
      </w:r>
      <w:r w:rsidRPr="00631EB1">
        <w:rPr>
          <w:rFonts w:eastAsia="바탕"/>
          <w:b/>
          <w:bCs/>
          <w:sz w:val="22"/>
          <w:szCs w:val="22"/>
          <w:lang w:eastAsia="ko-KR"/>
        </w:rPr>
        <w:t xml:space="preserve"> </w:t>
      </w:r>
      <w:r>
        <w:rPr>
          <w:rFonts w:eastAsia="바탕" w:hint="eastAsia"/>
          <w:b/>
          <w:bCs/>
          <w:sz w:val="22"/>
          <w:szCs w:val="22"/>
          <w:lang w:eastAsia="ko-KR"/>
        </w:rPr>
        <w:t>corresponding to SSB index associated with UL WUS transmitted by</w:t>
      </w:r>
      <w:r w:rsidRPr="00631EB1">
        <w:rPr>
          <w:rFonts w:eastAsia="바탕"/>
          <w:b/>
          <w:bCs/>
          <w:sz w:val="22"/>
          <w:szCs w:val="22"/>
          <w:lang w:eastAsia="ko-KR"/>
        </w:rPr>
        <w:t xml:space="preserve"> the </w:t>
      </w:r>
      <w:r>
        <w:rPr>
          <w:rFonts w:eastAsia="바탕" w:hint="eastAsia"/>
          <w:b/>
          <w:bCs/>
          <w:sz w:val="22"/>
          <w:szCs w:val="22"/>
          <w:lang w:eastAsia="ko-KR"/>
        </w:rPr>
        <w:t>U</w:t>
      </w:r>
      <w:r>
        <w:rPr>
          <w:rFonts w:eastAsia="바탕"/>
          <w:b/>
          <w:bCs/>
          <w:sz w:val="22"/>
          <w:szCs w:val="22"/>
          <w:lang w:eastAsia="ko-KR"/>
        </w:rPr>
        <w:t>E</w:t>
      </w:r>
      <w:r w:rsidRPr="00631EB1">
        <w:rPr>
          <w:rFonts w:eastAsia="바탕"/>
          <w:b/>
          <w:bCs/>
          <w:sz w:val="22"/>
          <w:szCs w:val="22"/>
          <w:lang w:eastAsia="ko-KR"/>
        </w:rPr>
        <w:t>.</w:t>
      </w:r>
      <w:r w:rsidRPr="00631EB1" w:rsidDel="00631EB1">
        <w:rPr>
          <w:rFonts w:eastAsia="바탕"/>
          <w:b/>
          <w:bCs/>
          <w:sz w:val="22"/>
          <w:szCs w:val="22"/>
          <w:lang w:eastAsia="ko-KR"/>
        </w:rPr>
        <w:t xml:space="preserve"> </w:t>
      </w:r>
    </w:p>
    <w:p w14:paraId="07847CD5" w14:textId="77777777" w:rsidR="00B60393" w:rsidRDefault="00B60393" w:rsidP="00B60393">
      <w:pPr>
        <w:spacing w:before="120" w:after="120" w:line="240" w:lineRule="auto"/>
        <w:ind w:left="0" w:firstLineChars="100" w:firstLine="220"/>
        <w:rPr>
          <w:rFonts w:eastAsia="바탕"/>
          <w:b/>
          <w:bCs/>
          <w:sz w:val="22"/>
          <w:szCs w:val="22"/>
          <w:lang w:eastAsia="ko-KR"/>
        </w:rPr>
      </w:pPr>
      <w:r w:rsidRPr="004B1189">
        <w:rPr>
          <w:rFonts w:eastAsia="바탕"/>
          <w:b/>
          <w:bCs/>
          <w:sz w:val="22"/>
          <w:szCs w:val="22"/>
          <w:lang w:eastAsia="ko-KR"/>
        </w:rPr>
        <w:t xml:space="preserve">Proposal #6: </w:t>
      </w:r>
      <w:r>
        <w:rPr>
          <w:rFonts w:eastAsia="바탕"/>
          <w:b/>
          <w:bCs/>
          <w:sz w:val="22"/>
          <w:szCs w:val="22"/>
          <w:lang w:eastAsia="ko-KR"/>
        </w:rPr>
        <w:t xml:space="preserve">Support </w:t>
      </w:r>
      <w:r w:rsidRPr="00CF0CC1">
        <w:rPr>
          <w:rFonts w:eastAsia="바탕"/>
          <w:b/>
          <w:bCs/>
          <w:sz w:val="22"/>
          <w:szCs w:val="22"/>
          <w:lang w:eastAsia="ko-KR"/>
        </w:rPr>
        <w:t xml:space="preserve">gNB </w:t>
      </w:r>
      <w:r>
        <w:rPr>
          <w:rFonts w:eastAsia="바탕"/>
          <w:b/>
          <w:bCs/>
          <w:sz w:val="22"/>
          <w:szCs w:val="22"/>
          <w:lang w:eastAsia="ko-KR"/>
        </w:rPr>
        <w:t>to</w:t>
      </w:r>
      <w:r w:rsidRPr="00CF0CC1">
        <w:rPr>
          <w:rFonts w:eastAsia="바탕"/>
          <w:b/>
          <w:bCs/>
          <w:sz w:val="22"/>
          <w:szCs w:val="22"/>
          <w:lang w:eastAsia="ko-KR"/>
        </w:rPr>
        <w:t xml:space="preserve"> provide the SSB </w:t>
      </w:r>
      <w:r>
        <w:rPr>
          <w:rFonts w:eastAsia="바탕" w:hint="eastAsia"/>
          <w:b/>
          <w:bCs/>
          <w:sz w:val="22"/>
          <w:szCs w:val="22"/>
          <w:lang w:eastAsia="ko-KR"/>
        </w:rPr>
        <w:t>index(es) for</w:t>
      </w:r>
      <w:r w:rsidRPr="00CF0CC1">
        <w:rPr>
          <w:rFonts w:eastAsia="바탕"/>
          <w:b/>
          <w:bCs/>
          <w:sz w:val="22"/>
          <w:szCs w:val="22"/>
          <w:lang w:eastAsia="ko-KR"/>
        </w:rPr>
        <w:t xml:space="preserve"> which </w:t>
      </w:r>
      <w:r>
        <w:rPr>
          <w:rFonts w:eastAsia="바탕" w:hint="eastAsia"/>
          <w:b/>
          <w:bCs/>
          <w:sz w:val="22"/>
          <w:szCs w:val="22"/>
          <w:lang w:eastAsia="ko-KR"/>
        </w:rPr>
        <w:t>SIB1</w:t>
      </w:r>
      <w:r w:rsidRPr="00CF0CC1">
        <w:rPr>
          <w:rFonts w:eastAsia="바탕"/>
          <w:b/>
          <w:bCs/>
          <w:sz w:val="22"/>
          <w:szCs w:val="22"/>
          <w:lang w:eastAsia="ko-KR"/>
        </w:rPr>
        <w:t xml:space="preserve"> is </w:t>
      </w:r>
      <w:r>
        <w:rPr>
          <w:rFonts w:eastAsia="바탕" w:hint="eastAsia"/>
          <w:b/>
          <w:bCs/>
          <w:sz w:val="22"/>
          <w:szCs w:val="22"/>
          <w:lang w:eastAsia="ko-KR"/>
        </w:rPr>
        <w:t xml:space="preserve">currently being </w:t>
      </w:r>
      <w:r w:rsidRPr="00CF0CC1">
        <w:rPr>
          <w:rFonts w:eastAsia="바탕"/>
          <w:b/>
          <w:bCs/>
          <w:sz w:val="22"/>
          <w:szCs w:val="22"/>
          <w:lang w:eastAsia="ko-KR"/>
        </w:rPr>
        <w:t>transmitted in the NES Cell through the UL WUS configuration</w:t>
      </w:r>
      <w:r>
        <w:rPr>
          <w:rFonts w:eastAsia="바탕"/>
          <w:b/>
          <w:bCs/>
          <w:sz w:val="22"/>
          <w:szCs w:val="22"/>
          <w:lang w:eastAsia="ko-KR"/>
        </w:rPr>
        <w:t>.</w:t>
      </w:r>
      <w:r>
        <w:rPr>
          <w:rFonts w:eastAsia="바탕" w:hint="eastAsia"/>
          <w:b/>
          <w:bCs/>
          <w:sz w:val="22"/>
          <w:szCs w:val="22"/>
          <w:lang w:eastAsia="ko-KR"/>
        </w:rPr>
        <w:t xml:space="preserve"> If received quality for provided SSB index(es) is above threshold, UE can receive SIB1 in NES cell without UL WUS transmission. Otherwise, UE should transmit UL WUS to request SIB1 on NES Cell.</w:t>
      </w:r>
    </w:p>
    <w:p w14:paraId="5DB2DF82" w14:textId="77777777" w:rsidR="00B60393" w:rsidRPr="00FD6C1F" w:rsidRDefault="00B60393" w:rsidP="00B60393">
      <w:pPr>
        <w:spacing w:before="120" w:after="120" w:line="240" w:lineRule="auto"/>
        <w:ind w:left="0" w:firstLineChars="100" w:firstLine="220"/>
        <w:rPr>
          <w:rFonts w:eastAsia="바탕"/>
          <w:b/>
          <w:bCs/>
          <w:sz w:val="22"/>
          <w:szCs w:val="22"/>
          <w:lang w:eastAsia="ko-KR"/>
        </w:rPr>
      </w:pPr>
      <w:r w:rsidRPr="00FD6C1F">
        <w:rPr>
          <w:rFonts w:eastAsia="바탕"/>
          <w:b/>
          <w:bCs/>
          <w:sz w:val="22"/>
          <w:szCs w:val="22"/>
          <w:lang w:eastAsia="ko-KR"/>
        </w:rPr>
        <w:t>Proposal #</w:t>
      </w:r>
      <w:r>
        <w:rPr>
          <w:rFonts w:eastAsia="바탕"/>
          <w:b/>
          <w:bCs/>
          <w:sz w:val="22"/>
          <w:szCs w:val="22"/>
          <w:lang w:eastAsia="ko-KR"/>
        </w:rPr>
        <w:t>7</w:t>
      </w:r>
      <w:r w:rsidRPr="00FD6C1F">
        <w:rPr>
          <w:rFonts w:eastAsia="바탕"/>
          <w:b/>
          <w:bCs/>
          <w:sz w:val="22"/>
          <w:szCs w:val="22"/>
          <w:lang w:eastAsia="ko-KR"/>
        </w:rPr>
        <w:t>: Discuss how to guarantee on-demand SIB1 transmission while the UE receives SIBx (other than SIB1) or performs the existing on-demand SI procedure.</w:t>
      </w:r>
    </w:p>
    <w:p w14:paraId="7CEE776A" w14:textId="77777777" w:rsidR="00030539" w:rsidRPr="00B60393" w:rsidRDefault="00030539" w:rsidP="00123082">
      <w:pPr>
        <w:spacing w:before="120" w:after="120" w:line="240" w:lineRule="auto"/>
        <w:ind w:left="0" w:firstLineChars="100" w:firstLine="220"/>
        <w:rPr>
          <w:rFonts w:eastAsia="바탕"/>
          <w:b/>
          <w:iCs/>
          <w:sz w:val="22"/>
          <w:szCs w:val="22"/>
          <w:lang w:eastAsia="ko-KR"/>
        </w:rPr>
      </w:pPr>
    </w:p>
    <w:p w14:paraId="71A16F0C" w14:textId="77777777" w:rsidR="00072744" w:rsidRPr="00FD6C1F" w:rsidRDefault="00072744" w:rsidP="00123082">
      <w:pPr>
        <w:pStyle w:val="Heading1"/>
        <w:numPr>
          <w:ilvl w:val="0"/>
          <w:numId w:val="1"/>
        </w:numPr>
        <w:spacing w:line="240" w:lineRule="auto"/>
        <w:rPr>
          <w:rFonts w:ascii="Times New Roman" w:eastAsia="바탕" w:hAnsi="Times New Roman"/>
          <w:b/>
          <w:sz w:val="22"/>
          <w:szCs w:val="22"/>
          <w:lang w:eastAsia="ko-KR"/>
        </w:rPr>
      </w:pPr>
      <w:r w:rsidRPr="00FD6C1F">
        <w:rPr>
          <w:rFonts w:ascii="Times New Roman" w:eastAsia="바탕" w:hAnsi="Times New Roman"/>
          <w:b/>
          <w:sz w:val="22"/>
          <w:szCs w:val="22"/>
          <w:lang w:eastAsia="ko-KR"/>
        </w:rPr>
        <w:t>References</w:t>
      </w:r>
    </w:p>
    <w:p w14:paraId="27E23552" w14:textId="5264CD8C" w:rsidR="00FE49EF" w:rsidRPr="00FD6C1F" w:rsidRDefault="00516FE1" w:rsidP="00123082">
      <w:pPr>
        <w:pStyle w:val="References"/>
        <w:spacing w:line="240" w:lineRule="auto"/>
        <w:rPr>
          <w:szCs w:val="22"/>
          <w:lang w:eastAsia="ko-KR"/>
        </w:rPr>
      </w:pPr>
      <w:r w:rsidRPr="00FD6C1F">
        <w:rPr>
          <w:szCs w:val="22"/>
          <w:lang w:eastAsia="ko-KR"/>
        </w:rPr>
        <w:t>RP-24</w:t>
      </w:r>
      <w:r w:rsidR="002147D6" w:rsidRPr="00FD6C1F">
        <w:rPr>
          <w:rFonts w:eastAsiaTheme="minorEastAsia"/>
          <w:szCs w:val="22"/>
          <w:lang w:eastAsia="ko-KR"/>
        </w:rPr>
        <w:t>23</w:t>
      </w:r>
      <w:r w:rsidRPr="00FD6C1F">
        <w:rPr>
          <w:szCs w:val="22"/>
          <w:lang w:eastAsia="ko-KR"/>
        </w:rPr>
        <w:t>5</w:t>
      </w:r>
      <w:r w:rsidR="002147D6" w:rsidRPr="00FD6C1F">
        <w:rPr>
          <w:rFonts w:eastAsiaTheme="minorEastAsia"/>
          <w:szCs w:val="22"/>
          <w:lang w:eastAsia="ko-KR"/>
        </w:rPr>
        <w:t>4</w:t>
      </w:r>
      <w:r w:rsidRPr="00FD6C1F">
        <w:rPr>
          <w:szCs w:val="22"/>
          <w:lang w:eastAsia="ko-KR"/>
        </w:rPr>
        <w:t>, “</w:t>
      </w:r>
      <w:r w:rsidR="002147D6" w:rsidRPr="00FD6C1F">
        <w:rPr>
          <w:rFonts w:eastAsiaTheme="minorEastAsia"/>
          <w:szCs w:val="22"/>
          <w:lang w:eastAsia="ko-KR"/>
        </w:rPr>
        <w:t>Revised</w:t>
      </w:r>
      <w:r w:rsidR="002147D6" w:rsidRPr="00FD6C1F">
        <w:rPr>
          <w:szCs w:val="22"/>
          <w:lang w:eastAsia="ko-KR"/>
        </w:rPr>
        <w:t xml:space="preserve"> </w:t>
      </w:r>
      <w:r w:rsidRPr="00FD6C1F">
        <w:rPr>
          <w:szCs w:val="22"/>
          <w:lang w:eastAsia="ko-KR"/>
        </w:rPr>
        <w:t>WID: Enhancements of network energy savings for NR,” Ericsson, RAN#10</w:t>
      </w:r>
      <w:r w:rsidR="002147D6" w:rsidRPr="00FD6C1F">
        <w:rPr>
          <w:rFonts w:eastAsiaTheme="minorEastAsia"/>
          <w:szCs w:val="22"/>
          <w:lang w:eastAsia="ko-KR"/>
        </w:rPr>
        <w:t>5</w:t>
      </w:r>
    </w:p>
    <w:sectPr w:rsidR="00FE49EF" w:rsidRPr="00FD6C1F" w:rsidSect="00C4102B">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A0FE0" w14:textId="77777777" w:rsidR="00076A06" w:rsidRDefault="00076A06" w:rsidP="00CB15B0">
      <w:pPr>
        <w:spacing w:before="0" w:after="0" w:line="240" w:lineRule="auto"/>
      </w:pPr>
      <w:r>
        <w:separator/>
      </w:r>
    </w:p>
  </w:endnote>
  <w:endnote w:type="continuationSeparator" w:id="0">
    <w:p w14:paraId="3B8C6AEF" w14:textId="77777777" w:rsidR="00076A06" w:rsidRDefault="00076A0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LG스마트체 Regular">
    <w:altName w:val="맑은 고딕"/>
    <w:charset w:val="81"/>
    <w:family w:val="modern"/>
    <w:pitch w:val="variable"/>
    <w:sig w:usb0="00000203" w:usb1="29D72C10" w:usb2="00000010" w:usb3="00000000" w:csb0="0028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CBC75" w14:textId="77777777" w:rsidR="00076A06" w:rsidRDefault="00076A06" w:rsidP="00CB15B0">
      <w:pPr>
        <w:spacing w:before="0" w:after="0" w:line="240" w:lineRule="auto"/>
      </w:pPr>
      <w:r>
        <w:separator/>
      </w:r>
    </w:p>
  </w:footnote>
  <w:footnote w:type="continuationSeparator" w:id="0">
    <w:p w14:paraId="3F1A59D7" w14:textId="77777777" w:rsidR="00076A06" w:rsidRDefault="00076A0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4"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6"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 w15:restartNumberingAfterBreak="0">
    <w:nsid w:val="608174C1"/>
    <w:multiLevelType w:val="hybridMultilevel"/>
    <w:tmpl w:val="C1660DFA"/>
    <w:lvl w:ilvl="0" w:tplc="04090001">
      <w:start w:val="1"/>
      <w:numFmt w:val="bullet"/>
      <w:lvlText w:val=""/>
      <w:lvlJc w:val="left"/>
      <w:pPr>
        <w:ind w:left="870" w:hanging="360"/>
      </w:pPr>
      <w:rPr>
        <w:rFonts w:ascii="Symbol" w:hAnsi="Symbol" w:hint="default"/>
      </w:rPr>
    </w:lvl>
    <w:lvl w:ilvl="1" w:tplc="FFFFFFFF" w:tentative="1">
      <w:start w:val="1"/>
      <w:numFmt w:val="bullet"/>
      <w:lvlText w:val="o"/>
      <w:lvlJc w:val="left"/>
      <w:pPr>
        <w:ind w:left="1590" w:hanging="360"/>
      </w:pPr>
      <w:rPr>
        <w:rFonts w:ascii="Courier New" w:hAnsi="Courier New" w:cs="Courier New" w:hint="default"/>
      </w:rPr>
    </w:lvl>
    <w:lvl w:ilvl="2" w:tplc="FFFFFFFF" w:tentative="1">
      <w:start w:val="1"/>
      <w:numFmt w:val="bullet"/>
      <w:lvlText w:val=""/>
      <w:lvlJc w:val="left"/>
      <w:pPr>
        <w:ind w:left="2310" w:hanging="360"/>
      </w:pPr>
      <w:rPr>
        <w:rFonts w:ascii="Wingdings" w:hAnsi="Wingdings" w:hint="default"/>
      </w:rPr>
    </w:lvl>
    <w:lvl w:ilvl="3" w:tplc="FFFFFFFF" w:tentative="1">
      <w:start w:val="1"/>
      <w:numFmt w:val="bullet"/>
      <w:lvlText w:val=""/>
      <w:lvlJc w:val="left"/>
      <w:pPr>
        <w:ind w:left="3030" w:hanging="360"/>
      </w:pPr>
      <w:rPr>
        <w:rFonts w:ascii="Symbol" w:hAnsi="Symbol" w:hint="default"/>
      </w:rPr>
    </w:lvl>
    <w:lvl w:ilvl="4" w:tplc="FFFFFFFF" w:tentative="1">
      <w:start w:val="1"/>
      <w:numFmt w:val="bullet"/>
      <w:lvlText w:val="o"/>
      <w:lvlJc w:val="left"/>
      <w:pPr>
        <w:ind w:left="3750" w:hanging="360"/>
      </w:pPr>
      <w:rPr>
        <w:rFonts w:ascii="Courier New" w:hAnsi="Courier New" w:cs="Courier New" w:hint="default"/>
      </w:rPr>
    </w:lvl>
    <w:lvl w:ilvl="5" w:tplc="FFFFFFFF" w:tentative="1">
      <w:start w:val="1"/>
      <w:numFmt w:val="bullet"/>
      <w:lvlText w:val=""/>
      <w:lvlJc w:val="left"/>
      <w:pPr>
        <w:ind w:left="4470" w:hanging="360"/>
      </w:pPr>
      <w:rPr>
        <w:rFonts w:ascii="Wingdings" w:hAnsi="Wingdings" w:hint="default"/>
      </w:rPr>
    </w:lvl>
    <w:lvl w:ilvl="6" w:tplc="FFFFFFFF" w:tentative="1">
      <w:start w:val="1"/>
      <w:numFmt w:val="bullet"/>
      <w:lvlText w:val=""/>
      <w:lvlJc w:val="left"/>
      <w:pPr>
        <w:ind w:left="5190" w:hanging="360"/>
      </w:pPr>
      <w:rPr>
        <w:rFonts w:ascii="Symbol" w:hAnsi="Symbol" w:hint="default"/>
      </w:rPr>
    </w:lvl>
    <w:lvl w:ilvl="7" w:tplc="FFFFFFFF" w:tentative="1">
      <w:start w:val="1"/>
      <w:numFmt w:val="bullet"/>
      <w:lvlText w:val="o"/>
      <w:lvlJc w:val="left"/>
      <w:pPr>
        <w:ind w:left="5910" w:hanging="360"/>
      </w:pPr>
      <w:rPr>
        <w:rFonts w:ascii="Courier New" w:hAnsi="Courier New" w:cs="Courier New" w:hint="default"/>
      </w:rPr>
    </w:lvl>
    <w:lvl w:ilvl="8" w:tplc="FFFFFFFF" w:tentative="1">
      <w:start w:val="1"/>
      <w:numFmt w:val="bullet"/>
      <w:lvlText w:val=""/>
      <w:lvlJc w:val="left"/>
      <w:pPr>
        <w:ind w:left="663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5"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FD35418"/>
    <w:multiLevelType w:val="hybridMultilevel"/>
    <w:tmpl w:val="CF08094C"/>
    <w:lvl w:ilvl="0" w:tplc="9BB27AA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70557E"/>
    <w:multiLevelType w:val="hybridMultilevel"/>
    <w:tmpl w:val="1B921A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7E30194"/>
    <w:multiLevelType w:val="hybridMultilevel"/>
    <w:tmpl w:val="743C851A"/>
    <w:lvl w:ilvl="0" w:tplc="DFDEF49E">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D894416A">
      <w:start w:val="1"/>
      <w:numFmt w:val="decimal"/>
      <w:lvlText w:val="(%5)"/>
      <w:lvlJc w:val="left"/>
      <w:pPr>
        <w:ind w:left="6228" w:hanging="4548"/>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A02584"/>
    <w:multiLevelType w:val="hybridMultilevel"/>
    <w:tmpl w:val="D3C24646"/>
    <w:lvl w:ilvl="0" w:tplc="BF500E52">
      <w:numFmt w:val="bullet"/>
      <w:lvlText w:val="-"/>
      <w:lvlJc w:val="left"/>
      <w:pPr>
        <w:ind w:left="1016" w:hanging="400"/>
      </w:pPr>
      <w:rPr>
        <w:rFonts w:ascii="Times New Roman" w:eastAsia="바탕" w:hAnsi="Times New Roman" w:cs="Times New Roman"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E7B187C"/>
    <w:multiLevelType w:val="hybridMultilevel"/>
    <w:tmpl w:val="3CE46486"/>
    <w:lvl w:ilvl="0" w:tplc="5AF008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07813072">
    <w:abstractNumId w:val="58"/>
  </w:num>
  <w:num w:numId="2" w16cid:durableId="2041661512">
    <w:abstractNumId w:val="1"/>
  </w:num>
  <w:num w:numId="3" w16cid:durableId="1189560755">
    <w:abstractNumId w:val="31"/>
  </w:num>
  <w:num w:numId="4" w16cid:durableId="1447239828">
    <w:abstractNumId w:val="21"/>
  </w:num>
  <w:num w:numId="5" w16cid:durableId="67117361">
    <w:abstractNumId w:val="34"/>
  </w:num>
  <w:num w:numId="6" w16cid:durableId="734427197">
    <w:abstractNumId w:val="5"/>
  </w:num>
  <w:num w:numId="7" w16cid:durableId="881600565">
    <w:abstractNumId w:val="2"/>
  </w:num>
  <w:num w:numId="8" w16cid:durableId="1810247938">
    <w:abstractNumId w:val="11"/>
  </w:num>
  <w:num w:numId="9" w16cid:durableId="513499581">
    <w:abstractNumId w:val="9"/>
  </w:num>
  <w:num w:numId="10" w16cid:durableId="368183184">
    <w:abstractNumId w:val="36"/>
  </w:num>
  <w:num w:numId="11" w16cid:durableId="491873909">
    <w:abstractNumId w:val="43"/>
  </w:num>
  <w:num w:numId="12" w16cid:durableId="809902867">
    <w:abstractNumId w:val="46"/>
  </w:num>
  <w:num w:numId="13" w16cid:durableId="473714907">
    <w:abstractNumId w:val="12"/>
  </w:num>
  <w:num w:numId="14" w16cid:durableId="274598072">
    <w:abstractNumId w:val="57"/>
  </w:num>
  <w:num w:numId="15" w16cid:durableId="675112979">
    <w:abstractNumId w:val="45"/>
  </w:num>
  <w:num w:numId="16" w16cid:durableId="1937788703">
    <w:abstractNumId w:val="42"/>
  </w:num>
  <w:num w:numId="17" w16cid:durableId="771634388">
    <w:abstractNumId w:val="37"/>
  </w:num>
  <w:num w:numId="18" w16cid:durableId="1805734705">
    <w:abstractNumId w:val="19"/>
  </w:num>
  <w:num w:numId="19" w16cid:durableId="155919619">
    <w:abstractNumId w:val="22"/>
  </w:num>
  <w:num w:numId="20" w16cid:durableId="370346533">
    <w:abstractNumId w:val="41"/>
  </w:num>
  <w:num w:numId="21" w16cid:durableId="1540429994">
    <w:abstractNumId w:val="67"/>
  </w:num>
  <w:num w:numId="22" w16cid:durableId="2038265439">
    <w:abstractNumId w:val="59"/>
  </w:num>
  <w:num w:numId="23" w16cid:durableId="1884750061">
    <w:abstractNumId w:val="8"/>
  </w:num>
  <w:num w:numId="24" w16cid:durableId="234750469">
    <w:abstractNumId w:val="71"/>
  </w:num>
  <w:num w:numId="25" w16cid:durableId="374240647">
    <w:abstractNumId w:val="23"/>
  </w:num>
  <w:num w:numId="26" w16cid:durableId="131214105">
    <w:abstractNumId w:val="60"/>
  </w:num>
  <w:num w:numId="27" w16cid:durableId="10435578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29933083">
    <w:abstractNumId w:val="20"/>
  </w:num>
  <w:num w:numId="29" w16cid:durableId="796223773">
    <w:abstractNumId w:val="61"/>
  </w:num>
  <w:num w:numId="30" w16cid:durableId="1323313013">
    <w:abstractNumId w:val="13"/>
  </w:num>
  <w:num w:numId="31" w16cid:durableId="437718998">
    <w:abstractNumId w:val="18"/>
  </w:num>
  <w:num w:numId="32" w16cid:durableId="318536889">
    <w:abstractNumId w:val="33"/>
  </w:num>
  <w:num w:numId="33" w16cid:durableId="154809117">
    <w:abstractNumId w:val="40"/>
  </w:num>
  <w:num w:numId="34" w16cid:durableId="1364289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7275063">
    <w:abstractNumId w:val="4"/>
  </w:num>
  <w:num w:numId="36" w16cid:durableId="1789350474">
    <w:abstractNumId w:val="47"/>
  </w:num>
  <w:num w:numId="37" w16cid:durableId="775291605">
    <w:abstractNumId w:val="10"/>
  </w:num>
  <w:num w:numId="38" w16cid:durableId="2082485139">
    <w:abstractNumId w:val="62"/>
  </w:num>
  <w:num w:numId="39" w16cid:durableId="60443303">
    <w:abstractNumId w:val="6"/>
  </w:num>
  <w:num w:numId="40" w16cid:durableId="2096171162">
    <w:abstractNumId w:val="38"/>
  </w:num>
  <w:num w:numId="41" w16cid:durableId="204670737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1087080">
    <w:abstractNumId w:val="17"/>
  </w:num>
  <w:num w:numId="43" w16cid:durableId="969171560">
    <w:abstractNumId w:val="24"/>
  </w:num>
  <w:num w:numId="44" w16cid:durableId="1734430186">
    <w:abstractNumId w:val="55"/>
  </w:num>
  <w:num w:numId="45" w16cid:durableId="1121680369">
    <w:abstractNumId w:val="70"/>
  </w:num>
  <w:num w:numId="46" w16cid:durableId="972053235">
    <w:abstractNumId w:val="39"/>
  </w:num>
  <w:num w:numId="47" w16cid:durableId="1896963395">
    <w:abstractNumId w:val="65"/>
  </w:num>
  <w:num w:numId="48" w16cid:durableId="413472364">
    <w:abstractNumId w:val="35"/>
  </w:num>
  <w:num w:numId="49" w16cid:durableId="555051544">
    <w:abstractNumId w:val="0"/>
  </w:num>
  <w:num w:numId="50" w16cid:durableId="405691633">
    <w:abstractNumId w:val="44"/>
  </w:num>
  <w:num w:numId="51" w16cid:durableId="845053096">
    <w:abstractNumId w:val="66"/>
  </w:num>
  <w:num w:numId="52" w16cid:durableId="1661881381">
    <w:abstractNumId w:val="26"/>
  </w:num>
  <w:num w:numId="53" w16cid:durableId="1979870470">
    <w:abstractNumId w:val="30"/>
  </w:num>
  <w:num w:numId="54" w16cid:durableId="1513639188">
    <w:abstractNumId w:val="29"/>
  </w:num>
  <w:num w:numId="55" w16cid:durableId="1800342242">
    <w:abstractNumId w:val="16"/>
  </w:num>
  <w:num w:numId="56" w16cid:durableId="1552376075">
    <w:abstractNumId w:val="51"/>
  </w:num>
  <w:num w:numId="57" w16cid:durableId="590283424">
    <w:abstractNumId w:val="27"/>
  </w:num>
  <w:num w:numId="58" w16cid:durableId="873690684">
    <w:abstractNumId w:val="52"/>
  </w:num>
  <w:num w:numId="59" w16cid:durableId="836387225">
    <w:abstractNumId w:val="53"/>
    <w:lvlOverride w:ilvl="0">
      <w:startOverride w:val="3"/>
    </w:lvlOverride>
    <w:lvlOverride w:ilvl="1"/>
    <w:lvlOverride w:ilvl="2"/>
    <w:lvlOverride w:ilvl="3"/>
    <w:lvlOverride w:ilvl="4"/>
    <w:lvlOverride w:ilvl="5"/>
    <w:lvlOverride w:ilvl="6"/>
    <w:lvlOverride w:ilvl="7"/>
    <w:lvlOverride w:ilvl="8"/>
  </w:num>
  <w:num w:numId="60" w16cid:durableId="838814321">
    <w:abstractNumId w:val="54"/>
  </w:num>
  <w:num w:numId="61" w16cid:durableId="86200661">
    <w:abstractNumId w:val="64"/>
  </w:num>
  <w:num w:numId="62" w16cid:durableId="1880632073">
    <w:abstractNumId w:val="25"/>
  </w:num>
  <w:num w:numId="63" w16cid:durableId="1648321420">
    <w:abstractNumId w:val="28"/>
  </w:num>
  <w:num w:numId="64" w16cid:durableId="970211547">
    <w:abstractNumId w:val="48"/>
  </w:num>
  <w:num w:numId="65" w16cid:durableId="685401190">
    <w:abstractNumId w:val="63"/>
  </w:num>
  <w:num w:numId="66" w16cid:durableId="1107774139">
    <w:abstractNumId w:val="14"/>
  </w:num>
  <w:num w:numId="67" w16cid:durableId="675307458">
    <w:abstractNumId w:val="3"/>
  </w:num>
  <w:num w:numId="68" w16cid:durableId="1034845236">
    <w:abstractNumId w:val="15"/>
  </w:num>
  <w:num w:numId="69" w16cid:durableId="1221481206">
    <w:abstractNumId w:val="49"/>
  </w:num>
  <w:num w:numId="70" w16cid:durableId="650330748">
    <w:abstractNumId w:val="22"/>
    <w:lvlOverride w:ilvl="0">
      <w:startOverride w:val="1"/>
    </w:lvlOverride>
  </w:num>
  <w:num w:numId="71" w16cid:durableId="459684768">
    <w:abstractNumId w:val="68"/>
  </w:num>
  <w:num w:numId="72" w16cid:durableId="1363020000">
    <w:abstractNumId w:val="56"/>
  </w:num>
  <w:num w:numId="73" w16cid:durableId="1891377913">
    <w:abstractNumId w:val="6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E13"/>
    <w:rsid w:val="00006F56"/>
    <w:rsid w:val="00006F98"/>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69C"/>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896"/>
    <w:rsid w:val="00025E03"/>
    <w:rsid w:val="000262A7"/>
    <w:rsid w:val="000263C1"/>
    <w:rsid w:val="00026610"/>
    <w:rsid w:val="00026A2E"/>
    <w:rsid w:val="00026A46"/>
    <w:rsid w:val="00026B5A"/>
    <w:rsid w:val="0002729B"/>
    <w:rsid w:val="000278C9"/>
    <w:rsid w:val="00027AEA"/>
    <w:rsid w:val="00027D5A"/>
    <w:rsid w:val="00030539"/>
    <w:rsid w:val="00030834"/>
    <w:rsid w:val="00030EED"/>
    <w:rsid w:val="00031028"/>
    <w:rsid w:val="00031654"/>
    <w:rsid w:val="00031838"/>
    <w:rsid w:val="00031B83"/>
    <w:rsid w:val="0003208E"/>
    <w:rsid w:val="000320F8"/>
    <w:rsid w:val="00032F6F"/>
    <w:rsid w:val="00033221"/>
    <w:rsid w:val="00033480"/>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49C"/>
    <w:rsid w:val="00043661"/>
    <w:rsid w:val="000441B3"/>
    <w:rsid w:val="00044227"/>
    <w:rsid w:val="0004429F"/>
    <w:rsid w:val="00044A7F"/>
    <w:rsid w:val="00044B29"/>
    <w:rsid w:val="00044F89"/>
    <w:rsid w:val="000459B1"/>
    <w:rsid w:val="000463D1"/>
    <w:rsid w:val="00046A2B"/>
    <w:rsid w:val="00046C25"/>
    <w:rsid w:val="00046D4B"/>
    <w:rsid w:val="00046DEE"/>
    <w:rsid w:val="0004706D"/>
    <w:rsid w:val="00050098"/>
    <w:rsid w:val="00050CC8"/>
    <w:rsid w:val="00051990"/>
    <w:rsid w:val="00051A8C"/>
    <w:rsid w:val="00051C31"/>
    <w:rsid w:val="00052457"/>
    <w:rsid w:val="00052826"/>
    <w:rsid w:val="000528FD"/>
    <w:rsid w:val="00052D37"/>
    <w:rsid w:val="00052ECE"/>
    <w:rsid w:val="00053087"/>
    <w:rsid w:val="000530EC"/>
    <w:rsid w:val="00053154"/>
    <w:rsid w:val="000537D9"/>
    <w:rsid w:val="00053958"/>
    <w:rsid w:val="00053E00"/>
    <w:rsid w:val="00054578"/>
    <w:rsid w:val="00055060"/>
    <w:rsid w:val="00055105"/>
    <w:rsid w:val="00055BAB"/>
    <w:rsid w:val="00055C7F"/>
    <w:rsid w:val="00055EF9"/>
    <w:rsid w:val="00056224"/>
    <w:rsid w:val="0005625E"/>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941"/>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67E26"/>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D0F"/>
    <w:rsid w:val="00072E1A"/>
    <w:rsid w:val="00072FED"/>
    <w:rsid w:val="0007349F"/>
    <w:rsid w:val="000736D6"/>
    <w:rsid w:val="00073E3B"/>
    <w:rsid w:val="000745A2"/>
    <w:rsid w:val="000747B6"/>
    <w:rsid w:val="00074AB8"/>
    <w:rsid w:val="00074B16"/>
    <w:rsid w:val="00074B3A"/>
    <w:rsid w:val="00074B5E"/>
    <w:rsid w:val="000754C8"/>
    <w:rsid w:val="000757D8"/>
    <w:rsid w:val="0007585A"/>
    <w:rsid w:val="00075CB2"/>
    <w:rsid w:val="00075F0C"/>
    <w:rsid w:val="00076342"/>
    <w:rsid w:val="00076850"/>
    <w:rsid w:val="00076A06"/>
    <w:rsid w:val="00076AB0"/>
    <w:rsid w:val="00076B16"/>
    <w:rsid w:val="00076BBA"/>
    <w:rsid w:val="0007763B"/>
    <w:rsid w:val="00077E0C"/>
    <w:rsid w:val="00077E8C"/>
    <w:rsid w:val="00077F49"/>
    <w:rsid w:val="00080212"/>
    <w:rsid w:val="00080C6F"/>
    <w:rsid w:val="00080D14"/>
    <w:rsid w:val="00080D7B"/>
    <w:rsid w:val="00081B7F"/>
    <w:rsid w:val="00081CB3"/>
    <w:rsid w:val="00081D2B"/>
    <w:rsid w:val="00081D4B"/>
    <w:rsid w:val="0008206D"/>
    <w:rsid w:val="00082084"/>
    <w:rsid w:val="00082161"/>
    <w:rsid w:val="00082CE0"/>
    <w:rsid w:val="00082D2A"/>
    <w:rsid w:val="00082E3E"/>
    <w:rsid w:val="00083C72"/>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494"/>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2CBA"/>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3A3"/>
    <w:rsid w:val="000B648E"/>
    <w:rsid w:val="000B64F1"/>
    <w:rsid w:val="000B6801"/>
    <w:rsid w:val="000B6F8F"/>
    <w:rsid w:val="000B74A2"/>
    <w:rsid w:val="000B7836"/>
    <w:rsid w:val="000B78ED"/>
    <w:rsid w:val="000B7AC3"/>
    <w:rsid w:val="000B7E4F"/>
    <w:rsid w:val="000B7F08"/>
    <w:rsid w:val="000C0800"/>
    <w:rsid w:val="000C1346"/>
    <w:rsid w:val="000C14AA"/>
    <w:rsid w:val="000C14F2"/>
    <w:rsid w:val="000C2377"/>
    <w:rsid w:val="000C23E4"/>
    <w:rsid w:val="000C2482"/>
    <w:rsid w:val="000C29D9"/>
    <w:rsid w:val="000C2A2C"/>
    <w:rsid w:val="000C2B46"/>
    <w:rsid w:val="000C2CB8"/>
    <w:rsid w:val="000C302B"/>
    <w:rsid w:val="000C336C"/>
    <w:rsid w:val="000C359E"/>
    <w:rsid w:val="000C3915"/>
    <w:rsid w:val="000C391A"/>
    <w:rsid w:val="000C3BED"/>
    <w:rsid w:val="000C3C93"/>
    <w:rsid w:val="000C4736"/>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53AA"/>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1DE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0E"/>
    <w:rsid w:val="000E55BE"/>
    <w:rsid w:val="000E5668"/>
    <w:rsid w:val="000E65B1"/>
    <w:rsid w:val="000E6698"/>
    <w:rsid w:val="000E66F3"/>
    <w:rsid w:val="000E6960"/>
    <w:rsid w:val="000E6E7D"/>
    <w:rsid w:val="000E7376"/>
    <w:rsid w:val="000E7D77"/>
    <w:rsid w:val="000E7D80"/>
    <w:rsid w:val="000F03AC"/>
    <w:rsid w:val="000F05F1"/>
    <w:rsid w:val="000F0BF5"/>
    <w:rsid w:val="000F0CEE"/>
    <w:rsid w:val="000F151A"/>
    <w:rsid w:val="000F1C7F"/>
    <w:rsid w:val="000F1D3D"/>
    <w:rsid w:val="000F1FDE"/>
    <w:rsid w:val="000F2393"/>
    <w:rsid w:val="000F36B7"/>
    <w:rsid w:val="000F3707"/>
    <w:rsid w:val="000F382B"/>
    <w:rsid w:val="000F386C"/>
    <w:rsid w:val="000F39DE"/>
    <w:rsid w:val="000F446C"/>
    <w:rsid w:val="000F457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45F"/>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4CE"/>
    <w:rsid w:val="0010783A"/>
    <w:rsid w:val="00107B24"/>
    <w:rsid w:val="00107BDF"/>
    <w:rsid w:val="00110516"/>
    <w:rsid w:val="00110D35"/>
    <w:rsid w:val="001116AB"/>
    <w:rsid w:val="00111725"/>
    <w:rsid w:val="00112306"/>
    <w:rsid w:val="00112938"/>
    <w:rsid w:val="00112D89"/>
    <w:rsid w:val="00112E55"/>
    <w:rsid w:val="001134D3"/>
    <w:rsid w:val="001135C5"/>
    <w:rsid w:val="001139A1"/>
    <w:rsid w:val="00113A33"/>
    <w:rsid w:val="00113BAE"/>
    <w:rsid w:val="00113D7B"/>
    <w:rsid w:val="00114267"/>
    <w:rsid w:val="001148A8"/>
    <w:rsid w:val="00115139"/>
    <w:rsid w:val="0011595D"/>
    <w:rsid w:val="00115D1F"/>
    <w:rsid w:val="00115D3A"/>
    <w:rsid w:val="0011604C"/>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082"/>
    <w:rsid w:val="00123477"/>
    <w:rsid w:val="001234DA"/>
    <w:rsid w:val="00123915"/>
    <w:rsid w:val="00123C22"/>
    <w:rsid w:val="00124D94"/>
    <w:rsid w:val="00125074"/>
    <w:rsid w:val="001251A9"/>
    <w:rsid w:val="001251D1"/>
    <w:rsid w:val="00125FB5"/>
    <w:rsid w:val="00126164"/>
    <w:rsid w:val="00126299"/>
    <w:rsid w:val="001262FB"/>
    <w:rsid w:val="001270B7"/>
    <w:rsid w:val="0013018F"/>
    <w:rsid w:val="001301F8"/>
    <w:rsid w:val="00130274"/>
    <w:rsid w:val="00130758"/>
    <w:rsid w:val="00130F73"/>
    <w:rsid w:val="001315FB"/>
    <w:rsid w:val="0013170D"/>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7E9"/>
    <w:rsid w:val="0013694D"/>
    <w:rsid w:val="0013717C"/>
    <w:rsid w:val="001372FB"/>
    <w:rsid w:val="001373D0"/>
    <w:rsid w:val="00137995"/>
    <w:rsid w:val="00137A93"/>
    <w:rsid w:val="00137BE4"/>
    <w:rsid w:val="00140D8C"/>
    <w:rsid w:val="001411B2"/>
    <w:rsid w:val="00141239"/>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655"/>
    <w:rsid w:val="00145805"/>
    <w:rsid w:val="00145B25"/>
    <w:rsid w:val="00145C3F"/>
    <w:rsid w:val="00145D58"/>
    <w:rsid w:val="00145DD6"/>
    <w:rsid w:val="001462A8"/>
    <w:rsid w:val="001466D0"/>
    <w:rsid w:val="001473E2"/>
    <w:rsid w:val="001478DB"/>
    <w:rsid w:val="00147914"/>
    <w:rsid w:val="00147A68"/>
    <w:rsid w:val="00147DAC"/>
    <w:rsid w:val="0015016D"/>
    <w:rsid w:val="00150924"/>
    <w:rsid w:val="00150D83"/>
    <w:rsid w:val="0015127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2CF"/>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0E35"/>
    <w:rsid w:val="00161187"/>
    <w:rsid w:val="00161461"/>
    <w:rsid w:val="00161542"/>
    <w:rsid w:val="00161EEA"/>
    <w:rsid w:val="00161FCE"/>
    <w:rsid w:val="001621AC"/>
    <w:rsid w:val="00162B91"/>
    <w:rsid w:val="00162D48"/>
    <w:rsid w:val="0016314C"/>
    <w:rsid w:val="00163B05"/>
    <w:rsid w:val="00163C8F"/>
    <w:rsid w:val="00163FBD"/>
    <w:rsid w:val="001642C9"/>
    <w:rsid w:val="001643A5"/>
    <w:rsid w:val="00164850"/>
    <w:rsid w:val="00164A5E"/>
    <w:rsid w:val="00164A6D"/>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71"/>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7C5"/>
    <w:rsid w:val="00180816"/>
    <w:rsid w:val="001810B3"/>
    <w:rsid w:val="00181460"/>
    <w:rsid w:val="00181A0F"/>
    <w:rsid w:val="00181A6D"/>
    <w:rsid w:val="00181D3C"/>
    <w:rsid w:val="00182069"/>
    <w:rsid w:val="001821B6"/>
    <w:rsid w:val="0018236C"/>
    <w:rsid w:val="001826CA"/>
    <w:rsid w:val="001829A4"/>
    <w:rsid w:val="00182AA0"/>
    <w:rsid w:val="00182C22"/>
    <w:rsid w:val="0018347D"/>
    <w:rsid w:val="00183EA0"/>
    <w:rsid w:val="001840DB"/>
    <w:rsid w:val="0018414A"/>
    <w:rsid w:val="001841DC"/>
    <w:rsid w:val="00184A09"/>
    <w:rsid w:val="00184C0E"/>
    <w:rsid w:val="00184D08"/>
    <w:rsid w:val="001852B9"/>
    <w:rsid w:val="00185CD8"/>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2BC"/>
    <w:rsid w:val="00192664"/>
    <w:rsid w:val="00192885"/>
    <w:rsid w:val="00192CE7"/>
    <w:rsid w:val="001930CA"/>
    <w:rsid w:val="0019314E"/>
    <w:rsid w:val="001934FC"/>
    <w:rsid w:val="001937DD"/>
    <w:rsid w:val="00193807"/>
    <w:rsid w:val="00193AFE"/>
    <w:rsid w:val="00193E15"/>
    <w:rsid w:val="00193E95"/>
    <w:rsid w:val="00193ED5"/>
    <w:rsid w:val="0019472C"/>
    <w:rsid w:val="00194F8B"/>
    <w:rsid w:val="00195147"/>
    <w:rsid w:val="00195442"/>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A00"/>
    <w:rsid w:val="001A2C77"/>
    <w:rsid w:val="001A2F6F"/>
    <w:rsid w:val="001A3120"/>
    <w:rsid w:val="001A32B5"/>
    <w:rsid w:val="001A38DF"/>
    <w:rsid w:val="001A3A9F"/>
    <w:rsid w:val="001A3D1B"/>
    <w:rsid w:val="001A3F9D"/>
    <w:rsid w:val="001A432B"/>
    <w:rsid w:val="001A5790"/>
    <w:rsid w:val="001A5E5F"/>
    <w:rsid w:val="001A61C0"/>
    <w:rsid w:val="001A6330"/>
    <w:rsid w:val="001A63F6"/>
    <w:rsid w:val="001A6969"/>
    <w:rsid w:val="001A69ED"/>
    <w:rsid w:val="001A6F4B"/>
    <w:rsid w:val="001A73A2"/>
    <w:rsid w:val="001A7A6F"/>
    <w:rsid w:val="001A7BB3"/>
    <w:rsid w:val="001A7E83"/>
    <w:rsid w:val="001B096C"/>
    <w:rsid w:val="001B0E1C"/>
    <w:rsid w:val="001B0E41"/>
    <w:rsid w:val="001B1641"/>
    <w:rsid w:val="001B1976"/>
    <w:rsid w:val="001B19E1"/>
    <w:rsid w:val="001B2C76"/>
    <w:rsid w:val="001B2D7B"/>
    <w:rsid w:val="001B2E41"/>
    <w:rsid w:val="001B3038"/>
    <w:rsid w:val="001B3379"/>
    <w:rsid w:val="001B3422"/>
    <w:rsid w:val="001B349A"/>
    <w:rsid w:val="001B3685"/>
    <w:rsid w:val="001B3CEF"/>
    <w:rsid w:val="001B3FD5"/>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0DC4"/>
    <w:rsid w:val="001C1267"/>
    <w:rsid w:val="001C16E2"/>
    <w:rsid w:val="001C16F8"/>
    <w:rsid w:val="001C1D96"/>
    <w:rsid w:val="001C2538"/>
    <w:rsid w:val="001C2A2D"/>
    <w:rsid w:val="001C3236"/>
    <w:rsid w:val="001C3D9F"/>
    <w:rsid w:val="001C4160"/>
    <w:rsid w:val="001C4E39"/>
    <w:rsid w:val="001C52B1"/>
    <w:rsid w:val="001C5468"/>
    <w:rsid w:val="001C55B9"/>
    <w:rsid w:val="001C5859"/>
    <w:rsid w:val="001C58AA"/>
    <w:rsid w:val="001C5CF4"/>
    <w:rsid w:val="001C5D14"/>
    <w:rsid w:val="001C6321"/>
    <w:rsid w:val="001C6592"/>
    <w:rsid w:val="001C6AF9"/>
    <w:rsid w:val="001C6F34"/>
    <w:rsid w:val="001C72D2"/>
    <w:rsid w:val="001C73B6"/>
    <w:rsid w:val="001D030F"/>
    <w:rsid w:val="001D0B31"/>
    <w:rsid w:val="001D0CC8"/>
    <w:rsid w:val="001D0FAB"/>
    <w:rsid w:val="001D1B71"/>
    <w:rsid w:val="001D1D96"/>
    <w:rsid w:val="001D1F02"/>
    <w:rsid w:val="001D1F04"/>
    <w:rsid w:val="001D2964"/>
    <w:rsid w:val="001D29D4"/>
    <w:rsid w:val="001D3141"/>
    <w:rsid w:val="001D3318"/>
    <w:rsid w:val="001D3436"/>
    <w:rsid w:val="001D3442"/>
    <w:rsid w:val="001D37CF"/>
    <w:rsid w:val="001D390D"/>
    <w:rsid w:val="001D3920"/>
    <w:rsid w:val="001D3A3F"/>
    <w:rsid w:val="001D3B15"/>
    <w:rsid w:val="001D3B7F"/>
    <w:rsid w:val="001D4036"/>
    <w:rsid w:val="001D433F"/>
    <w:rsid w:val="001D4376"/>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ABD"/>
    <w:rsid w:val="001D7B7B"/>
    <w:rsid w:val="001D7E4C"/>
    <w:rsid w:val="001D7F90"/>
    <w:rsid w:val="001E0071"/>
    <w:rsid w:val="001E086C"/>
    <w:rsid w:val="001E0882"/>
    <w:rsid w:val="001E0A5A"/>
    <w:rsid w:val="001E10D0"/>
    <w:rsid w:val="001E12DA"/>
    <w:rsid w:val="001E1420"/>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E2D"/>
    <w:rsid w:val="001F2F9D"/>
    <w:rsid w:val="001F3131"/>
    <w:rsid w:val="001F319C"/>
    <w:rsid w:val="001F32A6"/>
    <w:rsid w:val="001F36B9"/>
    <w:rsid w:val="001F3BAC"/>
    <w:rsid w:val="001F3D64"/>
    <w:rsid w:val="001F3E60"/>
    <w:rsid w:val="001F47D1"/>
    <w:rsid w:val="001F4A19"/>
    <w:rsid w:val="001F4CB1"/>
    <w:rsid w:val="001F4EAF"/>
    <w:rsid w:val="001F4F3C"/>
    <w:rsid w:val="001F5338"/>
    <w:rsid w:val="001F5FAE"/>
    <w:rsid w:val="001F7A34"/>
    <w:rsid w:val="001F7CE9"/>
    <w:rsid w:val="001F7E24"/>
    <w:rsid w:val="001F7F8A"/>
    <w:rsid w:val="00200B34"/>
    <w:rsid w:val="00200CC6"/>
    <w:rsid w:val="002011C6"/>
    <w:rsid w:val="00201511"/>
    <w:rsid w:val="00201DCF"/>
    <w:rsid w:val="00201E4A"/>
    <w:rsid w:val="00201FED"/>
    <w:rsid w:val="00202402"/>
    <w:rsid w:val="00202689"/>
    <w:rsid w:val="00203203"/>
    <w:rsid w:val="0020358E"/>
    <w:rsid w:val="00203914"/>
    <w:rsid w:val="00203A8A"/>
    <w:rsid w:val="00204EE7"/>
    <w:rsid w:val="00205409"/>
    <w:rsid w:val="00205857"/>
    <w:rsid w:val="00205909"/>
    <w:rsid w:val="0020597C"/>
    <w:rsid w:val="00205A4A"/>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47D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0E2"/>
    <w:rsid w:val="00222B36"/>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34"/>
    <w:rsid w:val="00230244"/>
    <w:rsid w:val="0023031F"/>
    <w:rsid w:val="00230754"/>
    <w:rsid w:val="00230A15"/>
    <w:rsid w:val="002314BA"/>
    <w:rsid w:val="002316F4"/>
    <w:rsid w:val="00231DE9"/>
    <w:rsid w:val="00232193"/>
    <w:rsid w:val="002324A6"/>
    <w:rsid w:val="00232F90"/>
    <w:rsid w:val="00233BB6"/>
    <w:rsid w:val="00233CD3"/>
    <w:rsid w:val="00234342"/>
    <w:rsid w:val="002343DC"/>
    <w:rsid w:val="0023440B"/>
    <w:rsid w:val="002347E6"/>
    <w:rsid w:val="0023512E"/>
    <w:rsid w:val="002352DD"/>
    <w:rsid w:val="00235412"/>
    <w:rsid w:val="002357FD"/>
    <w:rsid w:val="00235BA4"/>
    <w:rsid w:val="002366C4"/>
    <w:rsid w:val="002370CB"/>
    <w:rsid w:val="0023725B"/>
    <w:rsid w:val="00237C37"/>
    <w:rsid w:val="00237CC1"/>
    <w:rsid w:val="00237F32"/>
    <w:rsid w:val="00237F34"/>
    <w:rsid w:val="00240F8F"/>
    <w:rsid w:val="002410B3"/>
    <w:rsid w:val="00241415"/>
    <w:rsid w:val="00241B33"/>
    <w:rsid w:val="00242FE1"/>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120"/>
    <w:rsid w:val="00261318"/>
    <w:rsid w:val="00261977"/>
    <w:rsid w:val="00261FEC"/>
    <w:rsid w:val="00262368"/>
    <w:rsid w:val="0026274E"/>
    <w:rsid w:val="00262B2B"/>
    <w:rsid w:val="002630E8"/>
    <w:rsid w:val="0026429C"/>
    <w:rsid w:val="00264C41"/>
    <w:rsid w:val="00264FDE"/>
    <w:rsid w:val="00265125"/>
    <w:rsid w:val="00265215"/>
    <w:rsid w:val="0026527F"/>
    <w:rsid w:val="002659AC"/>
    <w:rsid w:val="002659BC"/>
    <w:rsid w:val="00265AE9"/>
    <w:rsid w:val="00265B5E"/>
    <w:rsid w:val="002661BD"/>
    <w:rsid w:val="002665A3"/>
    <w:rsid w:val="00266A8F"/>
    <w:rsid w:val="00266B17"/>
    <w:rsid w:val="00266D10"/>
    <w:rsid w:val="002670DD"/>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3FD0"/>
    <w:rsid w:val="00274392"/>
    <w:rsid w:val="0027491D"/>
    <w:rsid w:val="002749B8"/>
    <w:rsid w:val="00276AD1"/>
    <w:rsid w:val="00277199"/>
    <w:rsid w:val="002773F2"/>
    <w:rsid w:val="00277578"/>
    <w:rsid w:val="002801C7"/>
    <w:rsid w:val="002803A6"/>
    <w:rsid w:val="002803CD"/>
    <w:rsid w:val="0028095C"/>
    <w:rsid w:val="00280C70"/>
    <w:rsid w:val="00280EFB"/>
    <w:rsid w:val="0028102B"/>
    <w:rsid w:val="00281A1C"/>
    <w:rsid w:val="002829C5"/>
    <w:rsid w:val="00282B44"/>
    <w:rsid w:val="00282D06"/>
    <w:rsid w:val="00282FC3"/>
    <w:rsid w:val="00283163"/>
    <w:rsid w:val="002832C2"/>
    <w:rsid w:val="0028352A"/>
    <w:rsid w:val="00283994"/>
    <w:rsid w:val="00283F70"/>
    <w:rsid w:val="0028419E"/>
    <w:rsid w:val="002842AA"/>
    <w:rsid w:val="002849B8"/>
    <w:rsid w:val="00284EAA"/>
    <w:rsid w:val="002856A3"/>
    <w:rsid w:val="00285A36"/>
    <w:rsid w:val="00285AAB"/>
    <w:rsid w:val="00285E58"/>
    <w:rsid w:val="00286438"/>
    <w:rsid w:val="00286A35"/>
    <w:rsid w:val="0028706B"/>
    <w:rsid w:val="00287621"/>
    <w:rsid w:val="002876BB"/>
    <w:rsid w:val="002878C9"/>
    <w:rsid w:val="00287A91"/>
    <w:rsid w:val="002900B0"/>
    <w:rsid w:val="002901FC"/>
    <w:rsid w:val="00290A0C"/>
    <w:rsid w:val="00291031"/>
    <w:rsid w:val="00291405"/>
    <w:rsid w:val="00291789"/>
    <w:rsid w:val="00291A25"/>
    <w:rsid w:val="00291AF8"/>
    <w:rsid w:val="00291E49"/>
    <w:rsid w:val="002923B0"/>
    <w:rsid w:val="00292461"/>
    <w:rsid w:val="00292580"/>
    <w:rsid w:val="00292BFE"/>
    <w:rsid w:val="00292DFC"/>
    <w:rsid w:val="00292E79"/>
    <w:rsid w:val="00293111"/>
    <w:rsid w:val="00293138"/>
    <w:rsid w:val="0029319A"/>
    <w:rsid w:val="00293522"/>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924"/>
    <w:rsid w:val="002B2B89"/>
    <w:rsid w:val="002B3E14"/>
    <w:rsid w:val="002B3EC3"/>
    <w:rsid w:val="002B431A"/>
    <w:rsid w:val="002B4C66"/>
    <w:rsid w:val="002B51CB"/>
    <w:rsid w:val="002B5206"/>
    <w:rsid w:val="002B526D"/>
    <w:rsid w:val="002B5BC4"/>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C7C"/>
    <w:rsid w:val="002C3D3F"/>
    <w:rsid w:val="002C4683"/>
    <w:rsid w:val="002C4D31"/>
    <w:rsid w:val="002C4E56"/>
    <w:rsid w:val="002C56AE"/>
    <w:rsid w:val="002C58BF"/>
    <w:rsid w:val="002C5935"/>
    <w:rsid w:val="002C5BD3"/>
    <w:rsid w:val="002C68D0"/>
    <w:rsid w:val="002C69CB"/>
    <w:rsid w:val="002C6D65"/>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2D4"/>
    <w:rsid w:val="002D2390"/>
    <w:rsid w:val="002D2462"/>
    <w:rsid w:val="002D2636"/>
    <w:rsid w:val="002D2D5A"/>
    <w:rsid w:val="002D2F17"/>
    <w:rsid w:val="002D425D"/>
    <w:rsid w:val="002D4301"/>
    <w:rsid w:val="002D4374"/>
    <w:rsid w:val="002D4383"/>
    <w:rsid w:val="002D44ED"/>
    <w:rsid w:val="002D4D64"/>
    <w:rsid w:val="002D59A1"/>
    <w:rsid w:val="002D5D4E"/>
    <w:rsid w:val="002D5E07"/>
    <w:rsid w:val="002D60DA"/>
    <w:rsid w:val="002D63B2"/>
    <w:rsid w:val="002D7AE1"/>
    <w:rsid w:val="002D7CA3"/>
    <w:rsid w:val="002E007D"/>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12"/>
    <w:rsid w:val="002F42BB"/>
    <w:rsid w:val="002F430C"/>
    <w:rsid w:val="002F4538"/>
    <w:rsid w:val="002F46C7"/>
    <w:rsid w:val="002F488B"/>
    <w:rsid w:val="002F4C5D"/>
    <w:rsid w:val="002F4DE1"/>
    <w:rsid w:val="002F4F76"/>
    <w:rsid w:val="002F55A1"/>
    <w:rsid w:val="002F63B7"/>
    <w:rsid w:val="002F65DD"/>
    <w:rsid w:val="002F6C84"/>
    <w:rsid w:val="002F6C9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2F2"/>
    <w:rsid w:val="003163F6"/>
    <w:rsid w:val="003164B2"/>
    <w:rsid w:val="00316589"/>
    <w:rsid w:val="00316B02"/>
    <w:rsid w:val="00316B58"/>
    <w:rsid w:val="00316E84"/>
    <w:rsid w:val="003176A6"/>
    <w:rsid w:val="003177B1"/>
    <w:rsid w:val="00320339"/>
    <w:rsid w:val="00320CA9"/>
    <w:rsid w:val="00320E71"/>
    <w:rsid w:val="0032148D"/>
    <w:rsid w:val="003214D1"/>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B06"/>
    <w:rsid w:val="00326F46"/>
    <w:rsid w:val="0032749A"/>
    <w:rsid w:val="003276EA"/>
    <w:rsid w:val="00327706"/>
    <w:rsid w:val="003278CE"/>
    <w:rsid w:val="003278E8"/>
    <w:rsid w:val="00327A31"/>
    <w:rsid w:val="00327EA6"/>
    <w:rsid w:val="00327EC6"/>
    <w:rsid w:val="00330677"/>
    <w:rsid w:val="0033084A"/>
    <w:rsid w:val="00330E1D"/>
    <w:rsid w:val="00331243"/>
    <w:rsid w:val="003314B2"/>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7DFC"/>
    <w:rsid w:val="0034008E"/>
    <w:rsid w:val="0034011F"/>
    <w:rsid w:val="00340AB1"/>
    <w:rsid w:val="00340F20"/>
    <w:rsid w:val="00341404"/>
    <w:rsid w:val="00341AF7"/>
    <w:rsid w:val="00341ECF"/>
    <w:rsid w:val="00342859"/>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ADF"/>
    <w:rsid w:val="00351C21"/>
    <w:rsid w:val="00351CB1"/>
    <w:rsid w:val="00351CFC"/>
    <w:rsid w:val="003526D9"/>
    <w:rsid w:val="00352ABB"/>
    <w:rsid w:val="00352E46"/>
    <w:rsid w:val="00352F9B"/>
    <w:rsid w:val="00352FE4"/>
    <w:rsid w:val="00352FE9"/>
    <w:rsid w:val="00353480"/>
    <w:rsid w:val="003535CF"/>
    <w:rsid w:val="00353714"/>
    <w:rsid w:val="003538F9"/>
    <w:rsid w:val="00353AF5"/>
    <w:rsid w:val="00353EF4"/>
    <w:rsid w:val="0035406F"/>
    <w:rsid w:val="003545AB"/>
    <w:rsid w:val="003546EE"/>
    <w:rsid w:val="0035530E"/>
    <w:rsid w:val="00356A9A"/>
    <w:rsid w:val="00356B8D"/>
    <w:rsid w:val="00356EB0"/>
    <w:rsid w:val="00356F05"/>
    <w:rsid w:val="00356FB8"/>
    <w:rsid w:val="0035716B"/>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49"/>
    <w:rsid w:val="003768BB"/>
    <w:rsid w:val="00376A3C"/>
    <w:rsid w:val="00376B84"/>
    <w:rsid w:val="0037705B"/>
    <w:rsid w:val="0037733E"/>
    <w:rsid w:val="003775BD"/>
    <w:rsid w:val="00377F5C"/>
    <w:rsid w:val="00377FC8"/>
    <w:rsid w:val="00380AE7"/>
    <w:rsid w:val="003812DF"/>
    <w:rsid w:val="003814BE"/>
    <w:rsid w:val="0038163B"/>
    <w:rsid w:val="00381868"/>
    <w:rsid w:val="00381969"/>
    <w:rsid w:val="00381CBF"/>
    <w:rsid w:val="00381CC0"/>
    <w:rsid w:val="00382834"/>
    <w:rsid w:val="003829AC"/>
    <w:rsid w:val="00382AB6"/>
    <w:rsid w:val="00382FA1"/>
    <w:rsid w:val="003831A5"/>
    <w:rsid w:val="0038326C"/>
    <w:rsid w:val="00383366"/>
    <w:rsid w:val="00383935"/>
    <w:rsid w:val="003839A7"/>
    <w:rsid w:val="0038443E"/>
    <w:rsid w:val="003848A8"/>
    <w:rsid w:val="00384B1D"/>
    <w:rsid w:val="00384E5C"/>
    <w:rsid w:val="00384FAF"/>
    <w:rsid w:val="00385156"/>
    <w:rsid w:val="003852C5"/>
    <w:rsid w:val="00385C5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1B28"/>
    <w:rsid w:val="00392424"/>
    <w:rsid w:val="0039249B"/>
    <w:rsid w:val="003924E7"/>
    <w:rsid w:val="00392739"/>
    <w:rsid w:val="00392780"/>
    <w:rsid w:val="003928A1"/>
    <w:rsid w:val="00392992"/>
    <w:rsid w:val="003929A2"/>
    <w:rsid w:val="00392F04"/>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662"/>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AFF"/>
    <w:rsid w:val="003A2D39"/>
    <w:rsid w:val="003A2DE1"/>
    <w:rsid w:val="003A2F0C"/>
    <w:rsid w:val="003A3869"/>
    <w:rsid w:val="003A399F"/>
    <w:rsid w:val="003A3DEA"/>
    <w:rsid w:val="003A3E63"/>
    <w:rsid w:val="003A40C6"/>
    <w:rsid w:val="003A4517"/>
    <w:rsid w:val="003A464A"/>
    <w:rsid w:val="003A475B"/>
    <w:rsid w:val="003A4C5B"/>
    <w:rsid w:val="003A4CDD"/>
    <w:rsid w:val="003A4E99"/>
    <w:rsid w:val="003A504A"/>
    <w:rsid w:val="003A5756"/>
    <w:rsid w:val="003A5804"/>
    <w:rsid w:val="003A58EA"/>
    <w:rsid w:val="003A62C6"/>
    <w:rsid w:val="003A7212"/>
    <w:rsid w:val="003A7358"/>
    <w:rsid w:val="003A785C"/>
    <w:rsid w:val="003A7862"/>
    <w:rsid w:val="003A7D94"/>
    <w:rsid w:val="003B0314"/>
    <w:rsid w:val="003B04BC"/>
    <w:rsid w:val="003B066B"/>
    <w:rsid w:val="003B0697"/>
    <w:rsid w:val="003B16C4"/>
    <w:rsid w:val="003B172D"/>
    <w:rsid w:val="003B1991"/>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789"/>
    <w:rsid w:val="003C1B8B"/>
    <w:rsid w:val="003C1F1C"/>
    <w:rsid w:val="003C2264"/>
    <w:rsid w:val="003C22BA"/>
    <w:rsid w:val="003C232B"/>
    <w:rsid w:val="003C2882"/>
    <w:rsid w:val="003C2FAE"/>
    <w:rsid w:val="003C3303"/>
    <w:rsid w:val="003C3399"/>
    <w:rsid w:val="003C35EA"/>
    <w:rsid w:val="003C3973"/>
    <w:rsid w:val="003C3F14"/>
    <w:rsid w:val="003C40F3"/>
    <w:rsid w:val="003C463D"/>
    <w:rsid w:val="003C4E24"/>
    <w:rsid w:val="003C5161"/>
    <w:rsid w:val="003C5211"/>
    <w:rsid w:val="003C576F"/>
    <w:rsid w:val="003C5E2A"/>
    <w:rsid w:val="003C658B"/>
    <w:rsid w:val="003C67B2"/>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3B5"/>
    <w:rsid w:val="003D7D19"/>
    <w:rsid w:val="003D7F5C"/>
    <w:rsid w:val="003E042C"/>
    <w:rsid w:val="003E04E6"/>
    <w:rsid w:val="003E0943"/>
    <w:rsid w:val="003E11B1"/>
    <w:rsid w:val="003E1396"/>
    <w:rsid w:val="003E155F"/>
    <w:rsid w:val="003E18F8"/>
    <w:rsid w:val="003E2085"/>
    <w:rsid w:val="003E2134"/>
    <w:rsid w:val="003E2233"/>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5B54"/>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4F17"/>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162F"/>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5CB"/>
    <w:rsid w:val="00413C22"/>
    <w:rsid w:val="00413E9A"/>
    <w:rsid w:val="00413F9A"/>
    <w:rsid w:val="00414208"/>
    <w:rsid w:val="00414994"/>
    <w:rsid w:val="00414D2F"/>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158"/>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684"/>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A3"/>
    <w:rsid w:val="00437AB2"/>
    <w:rsid w:val="00437CD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9BD"/>
    <w:rsid w:val="00446A80"/>
    <w:rsid w:val="00446D1E"/>
    <w:rsid w:val="0044703B"/>
    <w:rsid w:val="004474D8"/>
    <w:rsid w:val="004474F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2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841"/>
    <w:rsid w:val="00465EDD"/>
    <w:rsid w:val="004662B7"/>
    <w:rsid w:val="0046635A"/>
    <w:rsid w:val="00467150"/>
    <w:rsid w:val="0046734A"/>
    <w:rsid w:val="004674CA"/>
    <w:rsid w:val="004677A2"/>
    <w:rsid w:val="0046786B"/>
    <w:rsid w:val="00467A1B"/>
    <w:rsid w:val="00467A3C"/>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3FC1"/>
    <w:rsid w:val="00474165"/>
    <w:rsid w:val="00474170"/>
    <w:rsid w:val="004743FC"/>
    <w:rsid w:val="004744DB"/>
    <w:rsid w:val="00474E8D"/>
    <w:rsid w:val="00475034"/>
    <w:rsid w:val="00475228"/>
    <w:rsid w:val="004756F9"/>
    <w:rsid w:val="004757D0"/>
    <w:rsid w:val="00475B12"/>
    <w:rsid w:val="00475EE1"/>
    <w:rsid w:val="00475F81"/>
    <w:rsid w:val="00476538"/>
    <w:rsid w:val="004765FD"/>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6F4"/>
    <w:rsid w:val="0049274E"/>
    <w:rsid w:val="0049279D"/>
    <w:rsid w:val="00492D67"/>
    <w:rsid w:val="00493513"/>
    <w:rsid w:val="0049373B"/>
    <w:rsid w:val="004937F2"/>
    <w:rsid w:val="00493D0F"/>
    <w:rsid w:val="004940E8"/>
    <w:rsid w:val="0049485C"/>
    <w:rsid w:val="00494A32"/>
    <w:rsid w:val="00494B0A"/>
    <w:rsid w:val="00494C30"/>
    <w:rsid w:val="00495AE3"/>
    <w:rsid w:val="00496852"/>
    <w:rsid w:val="00496E82"/>
    <w:rsid w:val="00497012"/>
    <w:rsid w:val="0049735B"/>
    <w:rsid w:val="00497DCA"/>
    <w:rsid w:val="004A0123"/>
    <w:rsid w:val="004A030E"/>
    <w:rsid w:val="004A041F"/>
    <w:rsid w:val="004A043F"/>
    <w:rsid w:val="004A0449"/>
    <w:rsid w:val="004A0615"/>
    <w:rsid w:val="004A0D90"/>
    <w:rsid w:val="004A0E54"/>
    <w:rsid w:val="004A1037"/>
    <w:rsid w:val="004A1340"/>
    <w:rsid w:val="004A1545"/>
    <w:rsid w:val="004A1C68"/>
    <w:rsid w:val="004A2198"/>
    <w:rsid w:val="004A2C69"/>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189"/>
    <w:rsid w:val="004B1492"/>
    <w:rsid w:val="004B17F2"/>
    <w:rsid w:val="004B1DC1"/>
    <w:rsid w:val="004B1EA1"/>
    <w:rsid w:val="004B21B7"/>
    <w:rsid w:val="004B2A27"/>
    <w:rsid w:val="004B2A9B"/>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65F"/>
    <w:rsid w:val="004C17E0"/>
    <w:rsid w:val="004C1AEC"/>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EE9"/>
    <w:rsid w:val="004C7F57"/>
    <w:rsid w:val="004D0539"/>
    <w:rsid w:val="004D0706"/>
    <w:rsid w:val="004D0BC5"/>
    <w:rsid w:val="004D0F94"/>
    <w:rsid w:val="004D12E1"/>
    <w:rsid w:val="004D1459"/>
    <w:rsid w:val="004D19A8"/>
    <w:rsid w:val="004D1BB8"/>
    <w:rsid w:val="004D1FA6"/>
    <w:rsid w:val="004D25AF"/>
    <w:rsid w:val="004D2E30"/>
    <w:rsid w:val="004D3059"/>
    <w:rsid w:val="004D31E1"/>
    <w:rsid w:val="004D3B05"/>
    <w:rsid w:val="004D3B0C"/>
    <w:rsid w:val="004D3BD3"/>
    <w:rsid w:val="004D3CC8"/>
    <w:rsid w:val="004D4132"/>
    <w:rsid w:val="004D450D"/>
    <w:rsid w:val="004D4A88"/>
    <w:rsid w:val="004D4C92"/>
    <w:rsid w:val="004D4CD6"/>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727"/>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A7F"/>
    <w:rsid w:val="004F3CBC"/>
    <w:rsid w:val="004F40AB"/>
    <w:rsid w:val="004F4CF5"/>
    <w:rsid w:val="004F4E69"/>
    <w:rsid w:val="004F513A"/>
    <w:rsid w:val="004F5457"/>
    <w:rsid w:val="004F563F"/>
    <w:rsid w:val="004F5AC5"/>
    <w:rsid w:val="004F6257"/>
    <w:rsid w:val="004F65B3"/>
    <w:rsid w:val="004F6974"/>
    <w:rsid w:val="004F6A4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27D7"/>
    <w:rsid w:val="0050305D"/>
    <w:rsid w:val="00503328"/>
    <w:rsid w:val="0050339F"/>
    <w:rsid w:val="00503EB4"/>
    <w:rsid w:val="00504386"/>
    <w:rsid w:val="0050460B"/>
    <w:rsid w:val="005048CB"/>
    <w:rsid w:val="00505095"/>
    <w:rsid w:val="0050528A"/>
    <w:rsid w:val="0050528B"/>
    <w:rsid w:val="005053A4"/>
    <w:rsid w:val="005053B2"/>
    <w:rsid w:val="00505486"/>
    <w:rsid w:val="0050597C"/>
    <w:rsid w:val="00505F19"/>
    <w:rsid w:val="00506077"/>
    <w:rsid w:val="005063DC"/>
    <w:rsid w:val="0050653F"/>
    <w:rsid w:val="005066E1"/>
    <w:rsid w:val="00506741"/>
    <w:rsid w:val="00506C41"/>
    <w:rsid w:val="0050753C"/>
    <w:rsid w:val="00507965"/>
    <w:rsid w:val="00507A19"/>
    <w:rsid w:val="00507F93"/>
    <w:rsid w:val="005101FA"/>
    <w:rsid w:val="0051028B"/>
    <w:rsid w:val="00510730"/>
    <w:rsid w:val="005108F3"/>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C18"/>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4E8"/>
    <w:rsid w:val="00527A19"/>
    <w:rsid w:val="00527AED"/>
    <w:rsid w:val="00527FE6"/>
    <w:rsid w:val="00530059"/>
    <w:rsid w:val="005301AE"/>
    <w:rsid w:val="00530457"/>
    <w:rsid w:val="00530679"/>
    <w:rsid w:val="005308D0"/>
    <w:rsid w:val="00530ABD"/>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4E"/>
    <w:rsid w:val="0053487E"/>
    <w:rsid w:val="00534A0F"/>
    <w:rsid w:val="005352E9"/>
    <w:rsid w:val="005355AC"/>
    <w:rsid w:val="00535759"/>
    <w:rsid w:val="0053631B"/>
    <w:rsid w:val="005365DC"/>
    <w:rsid w:val="005365F1"/>
    <w:rsid w:val="00536A3E"/>
    <w:rsid w:val="00536B6B"/>
    <w:rsid w:val="00536C0E"/>
    <w:rsid w:val="00536FFA"/>
    <w:rsid w:val="005376CE"/>
    <w:rsid w:val="005377C9"/>
    <w:rsid w:val="0053783C"/>
    <w:rsid w:val="00537C48"/>
    <w:rsid w:val="00540223"/>
    <w:rsid w:val="005404EA"/>
    <w:rsid w:val="005408BA"/>
    <w:rsid w:val="00540C3C"/>
    <w:rsid w:val="00540FC3"/>
    <w:rsid w:val="0054104C"/>
    <w:rsid w:val="0054121B"/>
    <w:rsid w:val="00541771"/>
    <w:rsid w:val="005422AE"/>
    <w:rsid w:val="00542AD9"/>
    <w:rsid w:val="0054332B"/>
    <w:rsid w:val="00543497"/>
    <w:rsid w:val="00543768"/>
    <w:rsid w:val="00543A60"/>
    <w:rsid w:val="00543ED5"/>
    <w:rsid w:val="00543F84"/>
    <w:rsid w:val="0054431E"/>
    <w:rsid w:val="005447A5"/>
    <w:rsid w:val="00544BA5"/>
    <w:rsid w:val="00545111"/>
    <w:rsid w:val="005452C7"/>
    <w:rsid w:val="005453A6"/>
    <w:rsid w:val="0054575C"/>
    <w:rsid w:val="00545798"/>
    <w:rsid w:val="005458B0"/>
    <w:rsid w:val="00545AE3"/>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67E"/>
    <w:rsid w:val="00555F61"/>
    <w:rsid w:val="005561C2"/>
    <w:rsid w:val="00556271"/>
    <w:rsid w:val="005567B6"/>
    <w:rsid w:val="00556A17"/>
    <w:rsid w:val="00556CEC"/>
    <w:rsid w:val="005570D2"/>
    <w:rsid w:val="005574EB"/>
    <w:rsid w:val="00557A9A"/>
    <w:rsid w:val="00557C38"/>
    <w:rsid w:val="00557C40"/>
    <w:rsid w:val="005606C6"/>
    <w:rsid w:val="0056087B"/>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868"/>
    <w:rsid w:val="00563963"/>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77D"/>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B06"/>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1B7"/>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A04"/>
    <w:rsid w:val="005B1F08"/>
    <w:rsid w:val="005B23F8"/>
    <w:rsid w:val="005B25C6"/>
    <w:rsid w:val="005B2644"/>
    <w:rsid w:val="005B273F"/>
    <w:rsid w:val="005B2767"/>
    <w:rsid w:val="005B2843"/>
    <w:rsid w:val="005B2968"/>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B9F"/>
    <w:rsid w:val="005C0D62"/>
    <w:rsid w:val="005C1419"/>
    <w:rsid w:val="005C1C66"/>
    <w:rsid w:val="005C1D69"/>
    <w:rsid w:val="005C1F3B"/>
    <w:rsid w:val="005C1FCB"/>
    <w:rsid w:val="005C26BC"/>
    <w:rsid w:val="005C2F8C"/>
    <w:rsid w:val="005C315B"/>
    <w:rsid w:val="005C32F4"/>
    <w:rsid w:val="005C354A"/>
    <w:rsid w:val="005C3851"/>
    <w:rsid w:val="005C3AAF"/>
    <w:rsid w:val="005C3B4A"/>
    <w:rsid w:val="005C3C6B"/>
    <w:rsid w:val="005C3C9E"/>
    <w:rsid w:val="005C3F28"/>
    <w:rsid w:val="005C4304"/>
    <w:rsid w:val="005C43B5"/>
    <w:rsid w:val="005C481A"/>
    <w:rsid w:val="005C49FF"/>
    <w:rsid w:val="005C4B69"/>
    <w:rsid w:val="005C5143"/>
    <w:rsid w:val="005C550B"/>
    <w:rsid w:val="005C5BA5"/>
    <w:rsid w:val="005C5DC6"/>
    <w:rsid w:val="005C5FA4"/>
    <w:rsid w:val="005C61A9"/>
    <w:rsid w:val="005C6AA8"/>
    <w:rsid w:val="005C729D"/>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6D0"/>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5D2F"/>
    <w:rsid w:val="005D635F"/>
    <w:rsid w:val="005D68C5"/>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DAC"/>
    <w:rsid w:val="005E4E02"/>
    <w:rsid w:val="005E5253"/>
    <w:rsid w:val="005E542E"/>
    <w:rsid w:val="005E55CB"/>
    <w:rsid w:val="005E5675"/>
    <w:rsid w:val="005E60D4"/>
    <w:rsid w:val="005E6100"/>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421"/>
    <w:rsid w:val="005F5744"/>
    <w:rsid w:val="005F5785"/>
    <w:rsid w:val="005F5808"/>
    <w:rsid w:val="005F5A05"/>
    <w:rsid w:val="005F62BD"/>
    <w:rsid w:val="005F6529"/>
    <w:rsid w:val="005F66C0"/>
    <w:rsid w:val="005F6F4D"/>
    <w:rsid w:val="005F701A"/>
    <w:rsid w:val="005F76D9"/>
    <w:rsid w:val="005F773C"/>
    <w:rsid w:val="005F7B4C"/>
    <w:rsid w:val="005F7EBB"/>
    <w:rsid w:val="006001A9"/>
    <w:rsid w:val="006006EB"/>
    <w:rsid w:val="00600793"/>
    <w:rsid w:val="0060091C"/>
    <w:rsid w:val="00601818"/>
    <w:rsid w:val="00601E15"/>
    <w:rsid w:val="00602060"/>
    <w:rsid w:val="006031DA"/>
    <w:rsid w:val="00603575"/>
    <w:rsid w:val="006035FF"/>
    <w:rsid w:val="006039C4"/>
    <w:rsid w:val="00603DBA"/>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800"/>
    <w:rsid w:val="00612A78"/>
    <w:rsid w:val="00612F7E"/>
    <w:rsid w:val="00613208"/>
    <w:rsid w:val="00613265"/>
    <w:rsid w:val="0061361E"/>
    <w:rsid w:val="0061362B"/>
    <w:rsid w:val="00613CBD"/>
    <w:rsid w:val="00613D94"/>
    <w:rsid w:val="00614325"/>
    <w:rsid w:val="00614722"/>
    <w:rsid w:val="00614AE4"/>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7C7"/>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EB1"/>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5F85"/>
    <w:rsid w:val="0063666D"/>
    <w:rsid w:val="0063711E"/>
    <w:rsid w:val="006372C7"/>
    <w:rsid w:val="006372DA"/>
    <w:rsid w:val="00637461"/>
    <w:rsid w:val="006379AC"/>
    <w:rsid w:val="00640151"/>
    <w:rsid w:val="00640177"/>
    <w:rsid w:val="00640347"/>
    <w:rsid w:val="00640506"/>
    <w:rsid w:val="00641212"/>
    <w:rsid w:val="006412A0"/>
    <w:rsid w:val="0064133B"/>
    <w:rsid w:val="006413E6"/>
    <w:rsid w:val="0064140F"/>
    <w:rsid w:val="006417D7"/>
    <w:rsid w:val="006419DC"/>
    <w:rsid w:val="00641B01"/>
    <w:rsid w:val="00641E9F"/>
    <w:rsid w:val="0064202E"/>
    <w:rsid w:val="006420DD"/>
    <w:rsid w:val="00642124"/>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457"/>
    <w:rsid w:val="00652ECB"/>
    <w:rsid w:val="00652FCD"/>
    <w:rsid w:val="00653273"/>
    <w:rsid w:val="006537DB"/>
    <w:rsid w:val="0065380C"/>
    <w:rsid w:val="00653933"/>
    <w:rsid w:val="00653CE8"/>
    <w:rsid w:val="00654092"/>
    <w:rsid w:val="0065440C"/>
    <w:rsid w:val="006546EB"/>
    <w:rsid w:val="006548A3"/>
    <w:rsid w:val="006549F0"/>
    <w:rsid w:val="00654A8F"/>
    <w:rsid w:val="00654E3C"/>
    <w:rsid w:val="00654F63"/>
    <w:rsid w:val="00655688"/>
    <w:rsid w:val="00655F7A"/>
    <w:rsid w:val="006561E8"/>
    <w:rsid w:val="006565B5"/>
    <w:rsid w:val="00656786"/>
    <w:rsid w:val="006567DE"/>
    <w:rsid w:val="00656906"/>
    <w:rsid w:val="00656BE7"/>
    <w:rsid w:val="00656E0E"/>
    <w:rsid w:val="006575D3"/>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24D"/>
    <w:rsid w:val="006674B3"/>
    <w:rsid w:val="0066776B"/>
    <w:rsid w:val="006679CA"/>
    <w:rsid w:val="006679F6"/>
    <w:rsid w:val="006702BD"/>
    <w:rsid w:val="00670484"/>
    <w:rsid w:val="00670A78"/>
    <w:rsid w:val="00670E74"/>
    <w:rsid w:val="00670E77"/>
    <w:rsid w:val="0067151F"/>
    <w:rsid w:val="00671C5B"/>
    <w:rsid w:val="00671D1E"/>
    <w:rsid w:val="006723ED"/>
    <w:rsid w:val="0067241D"/>
    <w:rsid w:val="006728BB"/>
    <w:rsid w:val="00672DA1"/>
    <w:rsid w:val="00672F34"/>
    <w:rsid w:val="006731A2"/>
    <w:rsid w:val="00673BBB"/>
    <w:rsid w:val="00673EC8"/>
    <w:rsid w:val="00673F78"/>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351"/>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5E0"/>
    <w:rsid w:val="0069083F"/>
    <w:rsid w:val="00690DEE"/>
    <w:rsid w:val="00691638"/>
    <w:rsid w:val="0069178D"/>
    <w:rsid w:val="006918BE"/>
    <w:rsid w:val="00691C3D"/>
    <w:rsid w:val="00692214"/>
    <w:rsid w:val="00692C37"/>
    <w:rsid w:val="0069360C"/>
    <w:rsid w:val="006936B4"/>
    <w:rsid w:val="006937AC"/>
    <w:rsid w:val="006937CE"/>
    <w:rsid w:val="00693A3B"/>
    <w:rsid w:val="00693C55"/>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97C"/>
    <w:rsid w:val="00697E9C"/>
    <w:rsid w:val="006A01E3"/>
    <w:rsid w:val="006A021C"/>
    <w:rsid w:val="006A0DAF"/>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99A"/>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667"/>
    <w:rsid w:val="006B7BBF"/>
    <w:rsid w:val="006B7CE3"/>
    <w:rsid w:val="006B7E07"/>
    <w:rsid w:val="006B7F5F"/>
    <w:rsid w:val="006C0163"/>
    <w:rsid w:val="006C03A1"/>
    <w:rsid w:val="006C050A"/>
    <w:rsid w:val="006C0F43"/>
    <w:rsid w:val="006C1393"/>
    <w:rsid w:val="006C141E"/>
    <w:rsid w:val="006C2677"/>
    <w:rsid w:val="006C2A00"/>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14D"/>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2A5B"/>
    <w:rsid w:val="006E3180"/>
    <w:rsid w:val="006E3600"/>
    <w:rsid w:val="006E369B"/>
    <w:rsid w:val="006E38B0"/>
    <w:rsid w:val="006E42F3"/>
    <w:rsid w:val="006E448F"/>
    <w:rsid w:val="006E45A6"/>
    <w:rsid w:val="006E4604"/>
    <w:rsid w:val="006E47C1"/>
    <w:rsid w:val="006E49B3"/>
    <w:rsid w:val="006E4AAF"/>
    <w:rsid w:val="006E4BCA"/>
    <w:rsid w:val="006E50E9"/>
    <w:rsid w:val="006E5DED"/>
    <w:rsid w:val="006E601E"/>
    <w:rsid w:val="006E615F"/>
    <w:rsid w:val="006E63B5"/>
    <w:rsid w:val="006E7D87"/>
    <w:rsid w:val="006E7FFB"/>
    <w:rsid w:val="006F021F"/>
    <w:rsid w:val="006F04AB"/>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758"/>
    <w:rsid w:val="006F78D1"/>
    <w:rsid w:val="006F7B28"/>
    <w:rsid w:val="006F7C7D"/>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A3"/>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BE1"/>
    <w:rsid w:val="00725D1E"/>
    <w:rsid w:val="00726064"/>
    <w:rsid w:val="007265E5"/>
    <w:rsid w:val="007267D1"/>
    <w:rsid w:val="007269AF"/>
    <w:rsid w:val="00726E26"/>
    <w:rsid w:val="007271E5"/>
    <w:rsid w:val="007278A6"/>
    <w:rsid w:val="00730100"/>
    <w:rsid w:val="0073019B"/>
    <w:rsid w:val="00731E4D"/>
    <w:rsid w:val="00732140"/>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077"/>
    <w:rsid w:val="0074315C"/>
    <w:rsid w:val="00743164"/>
    <w:rsid w:val="00743986"/>
    <w:rsid w:val="00743D87"/>
    <w:rsid w:val="00744810"/>
    <w:rsid w:val="00744830"/>
    <w:rsid w:val="00744D52"/>
    <w:rsid w:val="00744F66"/>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AB"/>
    <w:rsid w:val="0075215E"/>
    <w:rsid w:val="007521C1"/>
    <w:rsid w:val="0075220A"/>
    <w:rsid w:val="007526D8"/>
    <w:rsid w:val="007531DF"/>
    <w:rsid w:val="00753737"/>
    <w:rsid w:val="0075380E"/>
    <w:rsid w:val="007538AE"/>
    <w:rsid w:val="007538AF"/>
    <w:rsid w:val="00753D58"/>
    <w:rsid w:val="00754399"/>
    <w:rsid w:val="00754486"/>
    <w:rsid w:val="00754768"/>
    <w:rsid w:val="0075490D"/>
    <w:rsid w:val="00754BCA"/>
    <w:rsid w:val="00754DFF"/>
    <w:rsid w:val="0075503C"/>
    <w:rsid w:val="00755276"/>
    <w:rsid w:val="0075579F"/>
    <w:rsid w:val="00755DD0"/>
    <w:rsid w:val="00755ECA"/>
    <w:rsid w:val="0075647F"/>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64F"/>
    <w:rsid w:val="00767AA3"/>
    <w:rsid w:val="007702C4"/>
    <w:rsid w:val="0077036F"/>
    <w:rsid w:val="00770E26"/>
    <w:rsid w:val="007716C7"/>
    <w:rsid w:val="00771AA1"/>
    <w:rsid w:val="00772210"/>
    <w:rsid w:val="0077239B"/>
    <w:rsid w:val="0077257E"/>
    <w:rsid w:val="00772D17"/>
    <w:rsid w:val="007732F4"/>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9D5"/>
    <w:rsid w:val="00782EA0"/>
    <w:rsid w:val="00782FC1"/>
    <w:rsid w:val="00783E1D"/>
    <w:rsid w:val="00784152"/>
    <w:rsid w:val="00784C0D"/>
    <w:rsid w:val="00785015"/>
    <w:rsid w:val="00785421"/>
    <w:rsid w:val="00785495"/>
    <w:rsid w:val="007854BF"/>
    <w:rsid w:val="00785A84"/>
    <w:rsid w:val="00785E7B"/>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377"/>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6CCA"/>
    <w:rsid w:val="007A76F3"/>
    <w:rsid w:val="007A7E45"/>
    <w:rsid w:val="007B0275"/>
    <w:rsid w:val="007B05ED"/>
    <w:rsid w:val="007B07B6"/>
    <w:rsid w:val="007B0A23"/>
    <w:rsid w:val="007B0A7F"/>
    <w:rsid w:val="007B0B1B"/>
    <w:rsid w:val="007B0BDB"/>
    <w:rsid w:val="007B1221"/>
    <w:rsid w:val="007B1EF5"/>
    <w:rsid w:val="007B2068"/>
    <w:rsid w:val="007B20E3"/>
    <w:rsid w:val="007B25CE"/>
    <w:rsid w:val="007B2915"/>
    <w:rsid w:val="007B2960"/>
    <w:rsid w:val="007B31FD"/>
    <w:rsid w:val="007B33E9"/>
    <w:rsid w:val="007B3AB6"/>
    <w:rsid w:val="007B3EA3"/>
    <w:rsid w:val="007B4175"/>
    <w:rsid w:val="007B4275"/>
    <w:rsid w:val="007B428F"/>
    <w:rsid w:val="007B42B0"/>
    <w:rsid w:val="007B42E2"/>
    <w:rsid w:val="007B4326"/>
    <w:rsid w:val="007B4430"/>
    <w:rsid w:val="007B490E"/>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1F8F"/>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7"/>
    <w:rsid w:val="007C5B98"/>
    <w:rsid w:val="007C5E5C"/>
    <w:rsid w:val="007C63B4"/>
    <w:rsid w:val="007C68DA"/>
    <w:rsid w:val="007C6C47"/>
    <w:rsid w:val="007C6C82"/>
    <w:rsid w:val="007C6D74"/>
    <w:rsid w:val="007C6DD4"/>
    <w:rsid w:val="007C7156"/>
    <w:rsid w:val="007C74BB"/>
    <w:rsid w:val="007C750B"/>
    <w:rsid w:val="007C7D2E"/>
    <w:rsid w:val="007C7DC9"/>
    <w:rsid w:val="007D06A2"/>
    <w:rsid w:val="007D09D3"/>
    <w:rsid w:val="007D0FE4"/>
    <w:rsid w:val="007D110B"/>
    <w:rsid w:val="007D26D9"/>
    <w:rsid w:val="007D33A6"/>
    <w:rsid w:val="007D3D06"/>
    <w:rsid w:val="007D3DCA"/>
    <w:rsid w:val="007D3FF6"/>
    <w:rsid w:val="007D41F3"/>
    <w:rsid w:val="007D4AAF"/>
    <w:rsid w:val="007D4BC7"/>
    <w:rsid w:val="007D5729"/>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25B"/>
    <w:rsid w:val="007E26E2"/>
    <w:rsid w:val="007E2B80"/>
    <w:rsid w:val="007E393C"/>
    <w:rsid w:val="007E3FB3"/>
    <w:rsid w:val="007E43C6"/>
    <w:rsid w:val="007E4EA1"/>
    <w:rsid w:val="007E4F11"/>
    <w:rsid w:val="007E5377"/>
    <w:rsid w:val="007E55B3"/>
    <w:rsid w:val="007E5747"/>
    <w:rsid w:val="007E57A1"/>
    <w:rsid w:val="007E58BF"/>
    <w:rsid w:val="007E597A"/>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4F1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AAE"/>
    <w:rsid w:val="00801C25"/>
    <w:rsid w:val="00802029"/>
    <w:rsid w:val="0080209C"/>
    <w:rsid w:val="00802E2D"/>
    <w:rsid w:val="00802ECD"/>
    <w:rsid w:val="00802F85"/>
    <w:rsid w:val="008033B7"/>
    <w:rsid w:val="00803782"/>
    <w:rsid w:val="008039A1"/>
    <w:rsid w:val="00804275"/>
    <w:rsid w:val="0080449B"/>
    <w:rsid w:val="00804654"/>
    <w:rsid w:val="008048B6"/>
    <w:rsid w:val="00804C8C"/>
    <w:rsid w:val="00804CBD"/>
    <w:rsid w:val="00804F03"/>
    <w:rsid w:val="008050C2"/>
    <w:rsid w:val="00805DC2"/>
    <w:rsid w:val="00806379"/>
    <w:rsid w:val="008069F1"/>
    <w:rsid w:val="00807001"/>
    <w:rsid w:val="00807060"/>
    <w:rsid w:val="008070C2"/>
    <w:rsid w:val="008071D8"/>
    <w:rsid w:val="008078F8"/>
    <w:rsid w:val="00807CF5"/>
    <w:rsid w:val="00807D31"/>
    <w:rsid w:val="00810113"/>
    <w:rsid w:val="00810829"/>
    <w:rsid w:val="0081155D"/>
    <w:rsid w:val="008116BC"/>
    <w:rsid w:val="00811A3B"/>
    <w:rsid w:val="00811E9B"/>
    <w:rsid w:val="0081200E"/>
    <w:rsid w:val="00812996"/>
    <w:rsid w:val="00812FD5"/>
    <w:rsid w:val="008137D1"/>
    <w:rsid w:val="00813976"/>
    <w:rsid w:val="00813AD1"/>
    <w:rsid w:val="00813D35"/>
    <w:rsid w:val="00813D4C"/>
    <w:rsid w:val="00813DD4"/>
    <w:rsid w:val="00813FB0"/>
    <w:rsid w:val="00814177"/>
    <w:rsid w:val="008145E1"/>
    <w:rsid w:val="0081461D"/>
    <w:rsid w:val="008147D9"/>
    <w:rsid w:val="00814A8C"/>
    <w:rsid w:val="00814F04"/>
    <w:rsid w:val="0081511C"/>
    <w:rsid w:val="0081512B"/>
    <w:rsid w:val="008159BE"/>
    <w:rsid w:val="00815DD1"/>
    <w:rsid w:val="008166E4"/>
    <w:rsid w:val="00816A58"/>
    <w:rsid w:val="00817B0F"/>
    <w:rsid w:val="00817D2D"/>
    <w:rsid w:val="008203F6"/>
    <w:rsid w:val="008204AD"/>
    <w:rsid w:val="008209D6"/>
    <w:rsid w:val="00821140"/>
    <w:rsid w:val="008212D9"/>
    <w:rsid w:val="008213FC"/>
    <w:rsid w:val="00821517"/>
    <w:rsid w:val="008215CF"/>
    <w:rsid w:val="00821E3B"/>
    <w:rsid w:val="00822353"/>
    <w:rsid w:val="008226B5"/>
    <w:rsid w:val="00822C74"/>
    <w:rsid w:val="00822D6D"/>
    <w:rsid w:val="00823053"/>
    <w:rsid w:val="008237A5"/>
    <w:rsid w:val="008238E5"/>
    <w:rsid w:val="00823909"/>
    <w:rsid w:val="00825033"/>
    <w:rsid w:val="00825813"/>
    <w:rsid w:val="0082583E"/>
    <w:rsid w:val="00825B51"/>
    <w:rsid w:val="00825C4E"/>
    <w:rsid w:val="00825EAC"/>
    <w:rsid w:val="008261BF"/>
    <w:rsid w:val="00826610"/>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6B9"/>
    <w:rsid w:val="00833C13"/>
    <w:rsid w:val="00833E5A"/>
    <w:rsid w:val="00834103"/>
    <w:rsid w:val="008345BB"/>
    <w:rsid w:val="00834D9D"/>
    <w:rsid w:val="00835054"/>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2F4E"/>
    <w:rsid w:val="00843089"/>
    <w:rsid w:val="00843097"/>
    <w:rsid w:val="0084339F"/>
    <w:rsid w:val="00843966"/>
    <w:rsid w:val="0084410B"/>
    <w:rsid w:val="008441D8"/>
    <w:rsid w:val="008442A3"/>
    <w:rsid w:val="00844F73"/>
    <w:rsid w:val="00845D67"/>
    <w:rsid w:val="00845DF4"/>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4B3"/>
    <w:rsid w:val="0085667F"/>
    <w:rsid w:val="00856781"/>
    <w:rsid w:val="00856B09"/>
    <w:rsid w:val="00856DBC"/>
    <w:rsid w:val="008573A5"/>
    <w:rsid w:val="008579D2"/>
    <w:rsid w:val="008579E6"/>
    <w:rsid w:val="00857B16"/>
    <w:rsid w:val="00857C2E"/>
    <w:rsid w:val="00857C64"/>
    <w:rsid w:val="00857E2D"/>
    <w:rsid w:val="00857F14"/>
    <w:rsid w:val="0086006E"/>
    <w:rsid w:val="0086007B"/>
    <w:rsid w:val="0086028C"/>
    <w:rsid w:val="00860372"/>
    <w:rsid w:val="00860E5D"/>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8FD"/>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5F75"/>
    <w:rsid w:val="00876771"/>
    <w:rsid w:val="00876D42"/>
    <w:rsid w:val="0087704A"/>
    <w:rsid w:val="00877171"/>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C3"/>
    <w:rsid w:val="008872F1"/>
    <w:rsid w:val="00887D6F"/>
    <w:rsid w:val="00887E6C"/>
    <w:rsid w:val="00890B4B"/>
    <w:rsid w:val="00890C42"/>
    <w:rsid w:val="00890C8D"/>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233"/>
    <w:rsid w:val="0089448B"/>
    <w:rsid w:val="00894638"/>
    <w:rsid w:val="0089479B"/>
    <w:rsid w:val="00894963"/>
    <w:rsid w:val="00895222"/>
    <w:rsid w:val="0089553D"/>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2984"/>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10"/>
    <w:rsid w:val="008A7B69"/>
    <w:rsid w:val="008A7DDD"/>
    <w:rsid w:val="008B1083"/>
    <w:rsid w:val="008B1399"/>
    <w:rsid w:val="008B147A"/>
    <w:rsid w:val="008B2871"/>
    <w:rsid w:val="008B2DDF"/>
    <w:rsid w:val="008B335F"/>
    <w:rsid w:val="008B36DD"/>
    <w:rsid w:val="008B39E8"/>
    <w:rsid w:val="008B4002"/>
    <w:rsid w:val="008B4095"/>
    <w:rsid w:val="008B448F"/>
    <w:rsid w:val="008B46FD"/>
    <w:rsid w:val="008B48B7"/>
    <w:rsid w:val="008B50FB"/>
    <w:rsid w:val="008B513A"/>
    <w:rsid w:val="008B52BD"/>
    <w:rsid w:val="008B5D8F"/>
    <w:rsid w:val="008B600B"/>
    <w:rsid w:val="008B620B"/>
    <w:rsid w:val="008B634B"/>
    <w:rsid w:val="008B64A9"/>
    <w:rsid w:val="008B665B"/>
    <w:rsid w:val="008B67ED"/>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6F2"/>
    <w:rsid w:val="008C4995"/>
    <w:rsid w:val="008C4C24"/>
    <w:rsid w:val="008C4F5A"/>
    <w:rsid w:val="008C5457"/>
    <w:rsid w:val="008C5773"/>
    <w:rsid w:val="008C5912"/>
    <w:rsid w:val="008C59CA"/>
    <w:rsid w:val="008C59CC"/>
    <w:rsid w:val="008C5EE1"/>
    <w:rsid w:val="008C626D"/>
    <w:rsid w:val="008C698C"/>
    <w:rsid w:val="008C6A46"/>
    <w:rsid w:val="008C6ABC"/>
    <w:rsid w:val="008C7645"/>
    <w:rsid w:val="008C79F2"/>
    <w:rsid w:val="008C7C00"/>
    <w:rsid w:val="008C7CD8"/>
    <w:rsid w:val="008D06AD"/>
    <w:rsid w:val="008D0A52"/>
    <w:rsid w:val="008D0FDE"/>
    <w:rsid w:val="008D1430"/>
    <w:rsid w:val="008D1968"/>
    <w:rsid w:val="008D1D69"/>
    <w:rsid w:val="008D1E8D"/>
    <w:rsid w:val="008D2996"/>
    <w:rsid w:val="008D2D5A"/>
    <w:rsid w:val="008D2E54"/>
    <w:rsid w:val="008D3838"/>
    <w:rsid w:val="008D3B55"/>
    <w:rsid w:val="008D4AC8"/>
    <w:rsid w:val="008D4AFC"/>
    <w:rsid w:val="008D50FE"/>
    <w:rsid w:val="008D51A8"/>
    <w:rsid w:val="008D587B"/>
    <w:rsid w:val="008D657E"/>
    <w:rsid w:val="008D6676"/>
    <w:rsid w:val="008D66A1"/>
    <w:rsid w:val="008D6EFB"/>
    <w:rsid w:val="008D6F57"/>
    <w:rsid w:val="008D72F1"/>
    <w:rsid w:val="008D7345"/>
    <w:rsid w:val="008D740D"/>
    <w:rsid w:val="008D789B"/>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5AD4"/>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63"/>
    <w:rsid w:val="008F11BF"/>
    <w:rsid w:val="008F18DC"/>
    <w:rsid w:val="008F18EC"/>
    <w:rsid w:val="008F1B0B"/>
    <w:rsid w:val="008F1BA3"/>
    <w:rsid w:val="008F25B5"/>
    <w:rsid w:val="008F29CE"/>
    <w:rsid w:val="008F357F"/>
    <w:rsid w:val="008F3E3F"/>
    <w:rsid w:val="008F42FD"/>
    <w:rsid w:val="008F451D"/>
    <w:rsid w:val="008F4A54"/>
    <w:rsid w:val="008F4B57"/>
    <w:rsid w:val="008F5045"/>
    <w:rsid w:val="008F5437"/>
    <w:rsid w:val="008F5721"/>
    <w:rsid w:val="008F5A02"/>
    <w:rsid w:val="008F5CFF"/>
    <w:rsid w:val="008F6336"/>
    <w:rsid w:val="008F64E1"/>
    <w:rsid w:val="008F6746"/>
    <w:rsid w:val="008F67D8"/>
    <w:rsid w:val="008F68DC"/>
    <w:rsid w:val="008F6963"/>
    <w:rsid w:val="008F69A7"/>
    <w:rsid w:val="008F6C40"/>
    <w:rsid w:val="008F6DB0"/>
    <w:rsid w:val="008F7541"/>
    <w:rsid w:val="008F79FC"/>
    <w:rsid w:val="009005BB"/>
    <w:rsid w:val="009005C9"/>
    <w:rsid w:val="00901494"/>
    <w:rsid w:val="009015F4"/>
    <w:rsid w:val="00901A92"/>
    <w:rsid w:val="009021E7"/>
    <w:rsid w:val="009022B2"/>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27"/>
    <w:rsid w:val="00905183"/>
    <w:rsid w:val="009051CD"/>
    <w:rsid w:val="00905326"/>
    <w:rsid w:val="00905400"/>
    <w:rsid w:val="009054DB"/>
    <w:rsid w:val="009055CD"/>
    <w:rsid w:val="00905DAE"/>
    <w:rsid w:val="009065C4"/>
    <w:rsid w:val="00906728"/>
    <w:rsid w:val="00906C4D"/>
    <w:rsid w:val="00906EE4"/>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961"/>
    <w:rsid w:val="00915A31"/>
    <w:rsid w:val="00915DA7"/>
    <w:rsid w:val="00915E84"/>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3BAA"/>
    <w:rsid w:val="0092421C"/>
    <w:rsid w:val="009245EF"/>
    <w:rsid w:val="00924C84"/>
    <w:rsid w:val="00924FC9"/>
    <w:rsid w:val="00925041"/>
    <w:rsid w:val="00925639"/>
    <w:rsid w:val="009257E2"/>
    <w:rsid w:val="00925989"/>
    <w:rsid w:val="00925DD2"/>
    <w:rsid w:val="00926067"/>
    <w:rsid w:val="009261D1"/>
    <w:rsid w:val="00926DC7"/>
    <w:rsid w:val="00927A8C"/>
    <w:rsid w:val="00927B28"/>
    <w:rsid w:val="00927C52"/>
    <w:rsid w:val="0093004E"/>
    <w:rsid w:val="009300E4"/>
    <w:rsid w:val="009300FD"/>
    <w:rsid w:val="009303D1"/>
    <w:rsid w:val="0093040E"/>
    <w:rsid w:val="009305FC"/>
    <w:rsid w:val="009306E3"/>
    <w:rsid w:val="00930A16"/>
    <w:rsid w:val="00930D3D"/>
    <w:rsid w:val="00930F9A"/>
    <w:rsid w:val="00931001"/>
    <w:rsid w:val="00931271"/>
    <w:rsid w:val="00931810"/>
    <w:rsid w:val="00931DCB"/>
    <w:rsid w:val="00932322"/>
    <w:rsid w:val="0093232C"/>
    <w:rsid w:val="009324EB"/>
    <w:rsid w:val="009329C4"/>
    <w:rsid w:val="00932BA2"/>
    <w:rsid w:val="00933187"/>
    <w:rsid w:val="009333D3"/>
    <w:rsid w:val="00933531"/>
    <w:rsid w:val="0093371B"/>
    <w:rsid w:val="009339F7"/>
    <w:rsid w:val="00933CDA"/>
    <w:rsid w:val="00933FFD"/>
    <w:rsid w:val="00934586"/>
    <w:rsid w:val="00934B46"/>
    <w:rsid w:val="00934EF2"/>
    <w:rsid w:val="00935121"/>
    <w:rsid w:val="00935B14"/>
    <w:rsid w:val="0093601A"/>
    <w:rsid w:val="009367BF"/>
    <w:rsid w:val="0093685B"/>
    <w:rsid w:val="00936B03"/>
    <w:rsid w:val="00936D6C"/>
    <w:rsid w:val="00936E08"/>
    <w:rsid w:val="00937BA5"/>
    <w:rsid w:val="00940770"/>
    <w:rsid w:val="0094093D"/>
    <w:rsid w:val="00940972"/>
    <w:rsid w:val="00940F84"/>
    <w:rsid w:val="009414C1"/>
    <w:rsid w:val="009414EC"/>
    <w:rsid w:val="00941B21"/>
    <w:rsid w:val="00942992"/>
    <w:rsid w:val="00942D7B"/>
    <w:rsid w:val="0094362A"/>
    <w:rsid w:val="00943996"/>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4E3"/>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0E9"/>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956"/>
    <w:rsid w:val="00960B56"/>
    <w:rsid w:val="00960C28"/>
    <w:rsid w:val="009617D5"/>
    <w:rsid w:val="00961A13"/>
    <w:rsid w:val="00961EA2"/>
    <w:rsid w:val="00961F89"/>
    <w:rsid w:val="00961F94"/>
    <w:rsid w:val="009622AE"/>
    <w:rsid w:val="00962603"/>
    <w:rsid w:val="00962770"/>
    <w:rsid w:val="00962AA0"/>
    <w:rsid w:val="00962BCF"/>
    <w:rsid w:val="009631EB"/>
    <w:rsid w:val="009639E4"/>
    <w:rsid w:val="00963DEA"/>
    <w:rsid w:val="00963E42"/>
    <w:rsid w:val="009645E8"/>
    <w:rsid w:val="00964D72"/>
    <w:rsid w:val="00964E15"/>
    <w:rsid w:val="009651B7"/>
    <w:rsid w:val="009653C0"/>
    <w:rsid w:val="00965436"/>
    <w:rsid w:val="009655F8"/>
    <w:rsid w:val="0096560A"/>
    <w:rsid w:val="009656FF"/>
    <w:rsid w:val="0096573D"/>
    <w:rsid w:val="00965C90"/>
    <w:rsid w:val="0096603D"/>
    <w:rsid w:val="009660DD"/>
    <w:rsid w:val="009660FE"/>
    <w:rsid w:val="00966203"/>
    <w:rsid w:val="0096662D"/>
    <w:rsid w:val="00966798"/>
    <w:rsid w:val="00966C32"/>
    <w:rsid w:val="009671DD"/>
    <w:rsid w:val="009676F1"/>
    <w:rsid w:val="00967B81"/>
    <w:rsid w:val="0097052E"/>
    <w:rsid w:val="009707D6"/>
    <w:rsid w:val="00970B99"/>
    <w:rsid w:val="00970E27"/>
    <w:rsid w:val="009710A1"/>
    <w:rsid w:val="00971636"/>
    <w:rsid w:val="00971677"/>
    <w:rsid w:val="0097171E"/>
    <w:rsid w:val="00971CB5"/>
    <w:rsid w:val="00971EB1"/>
    <w:rsid w:val="00972146"/>
    <w:rsid w:val="0097235D"/>
    <w:rsid w:val="00972889"/>
    <w:rsid w:val="00972A0E"/>
    <w:rsid w:val="00972C1C"/>
    <w:rsid w:val="00973BCC"/>
    <w:rsid w:val="0097406F"/>
    <w:rsid w:val="0097410E"/>
    <w:rsid w:val="009746F7"/>
    <w:rsid w:val="00974D78"/>
    <w:rsid w:val="00974DF9"/>
    <w:rsid w:val="00974EC7"/>
    <w:rsid w:val="009754BD"/>
    <w:rsid w:val="00975A07"/>
    <w:rsid w:val="00976622"/>
    <w:rsid w:val="00976D18"/>
    <w:rsid w:val="0097704F"/>
    <w:rsid w:val="00977193"/>
    <w:rsid w:val="009779C8"/>
    <w:rsid w:val="00977C08"/>
    <w:rsid w:val="0098049F"/>
    <w:rsid w:val="00980807"/>
    <w:rsid w:val="0098095D"/>
    <w:rsid w:val="00980E23"/>
    <w:rsid w:val="00980E3B"/>
    <w:rsid w:val="00981955"/>
    <w:rsid w:val="00981967"/>
    <w:rsid w:val="00982948"/>
    <w:rsid w:val="00982D46"/>
    <w:rsid w:val="00983470"/>
    <w:rsid w:val="009840A9"/>
    <w:rsid w:val="0098432F"/>
    <w:rsid w:val="009848E8"/>
    <w:rsid w:val="00984B1E"/>
    <w:rsid w:val="00984D51"/>
    <w:rsid w:val="00984DDC"/>
    <w:rsid w:val="00985566"/>
    <w:rsid w:val="00985A37"/>
    <w:rsid w:val="00985C51"/>
    <w:rsid w:val="009863D3"/>
    <w:rsid w:val="009864CB"/>
    <w:rsid w:val="00986C4C"/>
    <w:rsid w:val="00986C76"/>
    <w:rsid w:val="00986DB0"/>
    <w:rsid w:val="00986EF4"/>
    <w:rsid w:val="00986F01"/>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52"/>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B50"/>
    <w:rsid w:val="009A0CC5"/>
    <w:rsid w:val="009A0D75"/>
    <w:rsid w:val="009A12FA"/>
    <w:rsid w:val="009A1448"/>
    <w:rsid w:val="009A1CFB"/>
    <w:rsid w:val="009A1DA2"/>
    <w:rsid w:val="009A2047"/>
    <w:rsid w:val="009A206C"/>
    <w:rsid w:val="009A22F4"/>
    <w:rsid w:val="009A3035"/>
    <w:rsid w:val="009A3B0D"/>
    <w:rsid w:val="009A3DFF"/>
    <w:rsid w:val="009A4744"/>
    <w:rsid w:val="009A49CB"/>
    <w:rsid w:val="009A4B7F"/>
    <w:rsid w:val="009A5155"/>
    <w:rsid w:val="009A566B"/>
    <w:rsid w:val="009A5B50"/>
    <w:rsid w:val="009A5FD1"/>
    <w:rsid w:val="009A63D1"/>
    <w:rsid w:val="009A6A46"/>
    <w:rsid w:val="009A6B1D"/>
    <w:rsid w:val="009A7260"/>
    <w:rsid w:val="009A7396"/>
    <w:rsid w:val="009A7831"/>
    <w:rsid w:val="009A7B76"/>
    <w:rsid w:val="009A7CC1"/>
    <w:rsid w:val="009B00BC"/>
    <w:rsid w:val="009B0452"/>
    <w:rsid w:val="009B1670"/>
    <w:rsid w:val="009B18BB"/>
    <w:rsid w:val="009B194E"/>
    <w:rsid w:val="009B19B4"/>
    <w:rsid w:val="009B1A09"/>
    <w:rsid w:val="009B1C66"/>
    <w:rsid w:val="009B1D92"/>
    <w:rsid w:val="009B2548"/>
    <w:rsid w:val="009B257D"/>
    <w:rsid w:val="009B29E1"/>
    <w:rsid w:val="009B2A6C"/>
    <w:rsid w:val="009B2CFF"/>
    <w:rsid w:val="009B2D3E"/>
    <w:rsid w:val="009B2DDB"/>
    <w:rsid w:val="009B40A8"/>
    <w:rsid w:val="009B41F1"/>
    <w:rsid w:val="009B4363"/>
    <w:rsid w:val="009B4486"/>
    <w:rsid w:val="009B4DA5"/>
    <w:rsid w:val="009B50C6"/>
    <w:rsid w:val="009B5334"/>
    <w:rsid w:val="009B579B"/>
    <w:rsid w:val="009B63E0"/>
    <w:rsid w:val="009B66C3"/>
    <w:rsid w:val="009B6A50"/>
    <w:rsid w:val="009B6F6F"/>
    <w:rsid w:val="009B70C5"/>
    <w:rsid w:val="009B70FE"/>
    <w:rsid w:val="009C01A2"/>
    <w:rsid w:val="009C0204"/>
    <w:rsid w:val="009C047B"/>
    <w:rsid w:val="009C0485"/>
    <w:rsid w:val="009C04BB"/>
    <w:rsid w:val="009C067F"/>
    <w:rsid w:val="009C0C98"/>
    <w:rsid w:val="009C0D48"/>
    <w:rsid w:val="009C0E93"/>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46A3"/>
    <w:rsid w:val="009C5022"/>
    <w:rsid w:val="009C5A3D"/>
    <w:rsid w:val="009C5B19"/>
    <w:rsid w:val="009C5C3C"/>
    <w:rsid w:val="009C5F29"/>
    <w:rsid w:val="009C6052"/>
    <w:rsid w:val="009C67E4"/>
    <w:rsid w:val="009C6F6D"/>
    <w:rsid w:val="009C770D"/>
    <w:rsid w:val="009C7BBB"/>
    <w:rsid w:val="009C7E46"/>
    <w:rsid w:val="009D0429"/>
    <w:rsid w:val="009D087B"/>
    <w:rsid w:val="009D08E1"/>
    <w:rsid w:val="009D093F"/>
    <w:rsid w:val="009D0A22"/>
    <w:rsid w:val="009D1231"/>
    <w:rsid w:val="009D136B"/>
    <w:rsid w:val="009D1692"/>
    <w:rsid w:val="009D16E5"/>
    <w:rsid w:val="009D1714"/>
    <w:rsid w:val="009D2080"/>
    <w:rsid w:val="009D20F9"/>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653"/>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9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69C"/>
    <w:rsid w:val="00A04A25"/>
    <w:rsid w:val="00A04D86"/>
    <w:rsid w:val="00A05831"/>
    <w:rsid w:val="00A058DB"/>
    <w:rsid w:val="00A06E1B"/>
    <w:rsid w:val="00A07010"/>
    <w:rsid w:val="00A07474"/>
    <w:rsid w:val="00A07482"/>
    <w:rsid w:val="00A07564"/>
    <w:rsid w:val="00A07924"/>
    <w:rsid w:val="00A07B7A"/>
    <w:rsid w:val="00A07BF9"/>
    <w:rsid w:val="00A10118"/>
    <w:rsid w:val="00A1017B"/>
    <w:rsid w:val="00A10422"/>
    <w:rsid w:val="00A1086A"/>
    <w:rsid w:val="00A11085"/>
    <w:rsid w:val="00A116A6"/>
    <w:rsid w:val="00A12CDE"/>
    <w:rsid w:val="00A12D35"/>
    <w:rsid w:val="00A13022"/>
    <w:rsid w:val="00A13396"/>
    <w:rsid w:val="00A13628"/>
    <w:rsid w:val="00A1388C"/>
    <w:rsid w:val="00A13CF0"/>
    <w:rsid w:val="00A14649"/>
    <w:rsid w:val="00A146AD"/>
    <w:rsid w:val="00A146B4"/>
    <w:rsid w:val="00A1477D"/>
    <w:rsid w:val="00A147B9"/>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6FD"/>
    <w:rsid w:val="00A178CC"/>
    <w:rsid w:val="00A17E16"/>
    <w:rsid w:val="00A20471"/>
    <w:rsid w:val="00A20505"/>
    <w:rsid w:val="00A206AA"/>
    <w:rsid w:val="00A20A9B"/>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B7"/>
    <w:rsid w:val="00A32F13"/>
    <w:rsid w:val="00A33023"/>
    <w:rsid w:val="00A332C5"/>
    <w:rsid w:val="00A337D5"/>
    <w:rsid w:val="00A33A99"/>
    <w:rsid w:val="00A33B3A"/>
    <w:rsid w:val="00A33B9B"/>
    <w:rsid w:val="00A33BF2"/>
    <w:rsid w:val="00A33F0E"/>
    <w:rsid w:val="00A34318"/>
    <w:rsid w:val="00A345C7"/>
    <w:rsid w:val="00A345DB"/>
    <w:rsid w:val="00A348C8"/>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00AC"/>
    <w:rsid w:val="00A41ACC"/>
    <w:rsid w:val="00A41BDB"/>
    <w:rsid w:val="00A41CC1"/>
    <w:rsid w:val="00A4215F"/>
    <w:rsid w:val="00A42197"/>
    <w:rsid w:val="00A42618"/>
    <w:rsid w:val="00A42987"/>
    <w:rsid w:val="00A42A1F"/>
    <w:rsid w:val="00A43584"/>
    <w:rsid w:val="00A435D9"/>
    <w:rsid w:val="00A43D67"/>
    <w:rsid w:val="00A440DA"/>
    <w:rsid w:val="00A44448"/>
    <w:rsid w:val="00A4465F"/>
    <w:rsid w:val="00A447AC"/>
    <w:rsid w:val="00A449EF"/>
    <w:rsid w:val="00A44A2F"/>
    <w:rsid w:val="00A44A5F"/>
    <w:rsid w:val="00A44DA8"/>
    <w:rsid w:val="00A453A9"/>
    <w:rsid w:val="00A45A90"/>
    <w:rsid w:val="00A45B23"/>
    <w:rsid w:val="00A45C56"/>
    <w:rsid w:val="00A45C86"/>
    <w:rsid w:val="00A45DBD"/>
    <w:rsid w:val="00A46050"/>
    <w:rsid w:val="00A461CC"/>
    <w:rsid w:val="00A46638"/>
    <w:rsid w:val="00A467A2"/>
    <w:rsid w:val="00A46846"/>
    <w:rsid w:val="00A4711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5B"/>
    <w:rsid w:val="00A5607D"/>
    <w:rsid w:val="00A560C2"/>
    <w:rsid w:val="00A5620D"/>
    <w:rsid w:val="00A56ABE"/>
    <w:rsid w:val="00A56C9A"/>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2F0E"/>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5C4"/>
    <w:rsid w:val="00A66D5D"/>
    <w:rsid w:val="00A6707F"/>
    <w:rsid w:val="00A67683"/>
    <w:rsid w:val="00A67A2F"/>
    <w:rsid w:val="00A67DF1"/>
    <w:rsid w:val="00A701B0"/>
    <w:rsid w:val="00A705E7"/>
    <w:rsid w:val="00A7082B"/>
    <w:rsid w:val="00A70885"/>
    <w:rsid w:val="00A70D68"/>
    <w:rsid w:val="00A71061"/>
    <w:rsid w:val="00A711D0"/>
    <w:rsid w:val="00A71D7E"/>
    <w:rsid w:val="00A725B6"/>
    <w:rsid w:val="00A7260D"/>
    <w:rsid w:val="00A7274B"/>
    <w:rsid w:val="00A72F88"/>
    <w:rsid w:val="00A731E1"/>
    <w:rsid w:val="00A737FC"/>
    <w:rsid w:val="00A739D5"/>
    <w:rsid w:val="00A744CC"/>
    <w:rsid w:val="00A7457C"/>
    <w:rsid w:val="00A7477C"/>
    <w:rsid w:val="00A74853"/>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7F6"/>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3D1"/>
    <w:rsid w:val="00A91A59"/>
    <w:rsid w:val="00A91C0E"/>
    <w:rsid w:val="00A91FB9"/>
    <w:rsid w:val="00A9268D"/>
    <w:rsid w:val="00A92D25"/>
    <w:rsid w:val="00A930D7"/>
    <w:rsid w:val="00A9407B"/>
    <w:rsid w:val="00A9430A"/>
    <w:rsid w:val="00A94373"/>
    <w:rsid w:val="00A94476"/>
    <w:rsid w:val="00A944DC"/>
    <w:rsid w:val="00A94A9B"/>
    <w:rsid w:val="00A94B1A"/>
    <w:rsid w:val="00A95112"/>
    <w:rsid w:val="00A9551A"/>
    <w:rsid w:val="00A95968"/>
    <w:rsid w:val="00A95F3C"/>
    <w:rsid w:val="00A960D5"/>
    <w:rsid w:val="00A961C3"/>
    <w:rsid w:val="00A96E49"/>
    <w:rsid w:val="00A97205"/>
    <w:rsid w:val="00AA04CD"/>
    <w:rsid w:val="00AA0764"/>
    <w:rsid w:val="00AA0C65"/>
    <w:rsid w:val="00AA163C"/>
    <w:rsid w:val="00AA1A66"/>
    <w:rsid w:val="00AA206D"/>
    <w:rsid w:val="00AA27CB"/>
    <w:rsid w:val="00AA2803"/>
    <w:rsid w:val="00AA2ABB"/>
    <w:rsid w:val="00AA2EC4"/>
    <w:rsid w:val="00AA31E1"/>
    <w:rsid w:val="00AA35F9"/>
    <w:rsid w:val="00AA36C0"/>
    <w:rsid w:val="00AA378E"/>
    <w:rsid w:val="00AA39BC"/>
    <w:rsid w:val="00AA3AEE"/>
    <w:rsid w:val="00AA3BBA"/>
    <w:rsid w:val="00AA3C9D"/>
    <w:rsid w:val="00AA4098"/>
    <w:rsid w:val="00AA417F"/>
    <w:rsid w:val="00AA44A3"/>
    <w:rsid w:val="00AA44AD"/>
    <w:rsid w:val="00AA465B"/>
    <w:rsid w:val="00AA4829"/>
    <w:rsid w:val="00AA484F"/>
    <w:rsid w:val="00AA491B"/>
    <w:rsid w:val="00AA49FD"/>
    <w:rsid w:val="00AA5D4E"/>
    <w:rsid w:val="00AA6A8D"/>
    <w:rsid w:val="00AA705B"/>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54E"/>
    <w:rsid w:val="00AB3B46"/>
    <w:rsid w:val="00AB3C9E"/>
    <w:rsid w:val="00AB3CA7"/>
    <w:rsid w:val="00AB3EDC"/>
    <w:rsid w:val="00AB4229"/>
    <w:rsid w:val="00AB44C3"/>
    <w:rsid w:val="00AB5264"/>
    <w:rsid w:val="00AB567B"/>
    <w:rsid w:val="00AB5B42"/>
    <w:rsid w:val="00AB5F56"/>
    <w:rsid w:val="00AB5F90"/>
    <w:rsid w:val="00AB61AA"/>
    <w:rsid w:val="00AB626B"/>
    <w:rsid w:val="00AB6FC1"/>
    <w:rsid w:val="00AB713D"/>
    <w:rsid w:val="00AB73AE"/>
    <w:rsid w:val="00AB7697"/>
    <w:rsid w:val="00AB7C9E"/>
    <w:rsid w:val="00AC0172"/>
    <w:rsid w:val="00AC0784"/>
    <w:rsid w:val="00AC0835"/>
    <w:rsid w:val="00AC089F"/>
    <w:rsid w:val="00AC159A"/>
    <w:rsid w:val="00AC1974"/>
    <w:rsid w:val="00AC1A21"/>
    <w:rsid w:val="00AC2DF2"/>
    <w:rsid w:val="00AC34DF"/>
    <w:rsid w:val="00AC36BF"/>
    <w:rsid w:val="00AC3E88"/>
    <w:rsid w:val="00AC450F"/>
    <w:rsid w:val="00AC4785"/>
    <w:rsid w:val="00AC4881"/>
    <w:rsid w:val="00AC48A6"/>
    <w:rsid w:val="00AC5119"/>
    <w:rsid w:val="00AC53B3"/>
    <w:rsid w:val="00AC5419"/>
    <w:rsid w:val="00AC583A"/>
    <w:rsid w:val="00AC58E5"/>
    <w:rsid w:val="00AC5B22"/>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9D7"/>
    <w:rsid w:val="00AE2C98"/>
    <w:rsid w:val="00AE2D22"/>
    <w:rsid w:val="00AE340C"/>
    <w:rsid w:val="00AE356A"/>
    <w:rsid w:val="00AE3F2C"/>
    <w:rsid w:val="00AE41B5"/>
    <w:rsid w:val="00AE4387"/>
    <w:rsid w:val="00AE498B"/>
    <w:rsid w:val="00AE4D4C"/>
    <w:rsid w:val="00AE5B77"/>
    <w:rsid w:val="00AE5DE0"/>
    <w:rsid w:val="00AE6269"/>
    <w:rsid w:val="00AE62E1"/>
    <w:rsid w:val="00AE67EE"/>
    <w:rsid w:val="00AE69EE"/>
    <w:rsid w:val="00AE6A65"/>
    <w:rsid w:val="00AE72A9"/>
    <w:rsid w:val="00AE7778"/>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365"/>
    <w:rsid w:val="00AF74D7"/>
    <w:rsid w:val="00AF7B7E"/>
    <w:rsid w:val="00AF7C65"/>
    <w:rsid w:val="00B0049A"/>
    <w:rsid w:val="00B00662"/>
    <w:rsid w:val="00B00979"/>
    <w:rsid w:val="00B01146"/>
    <w:rsid w:val="00B011CB"/>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48"/>
    <w:rsid w:val="00B1339C"/>
    <w:rsid w:val="00B13414"/>
    <w:rsid w:val="00B1415D"/>
    <w:rsid w:val="00B14650"/>
    <w:rsid w:val="00B14A6A"/>
    <w:rsid w:val="00B14AD1"/>
    <w:rsid w:val="00B14BB3"/>
    <w:rsid w:val="00B150B9"/>
    <w:rsid w:val="00B153DD"/>
    <w:rsid w:val="00B16A18"/>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01B"/>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0E2"/>
    <w:rsid w:val="00B271B2"/>
    <w:rsid w:val="00B30090"/>
    <w:rsid w:val="00B30576"/>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232"/>
    <w:rsid w:val="00B344F1"/>
    <w:rsid w:val="00B3457F"/>
    <w:rsid w:val="00B34746"/>
    <w:rsid w:val="00B34D71"/>
    <w:rsid w:val="00B34EC3"/>
    <w:rsid w:val="00B34EFD"/>
    <w:rsid w:val="00B351E3"/>
    <w:rsid w:val="00B35336"/>
    <w:rsid w:val="00B35380"/>
    <w:rsid w:val="00B35542"/>
    <w:rsid w:val="00B359AB"/>
    <w:rsid w:val="00B3659E"/>
    <w:rsid w:val="00B36738"/>
    <w:rsid w:val="00B36DDD"/>
    <w:rsid w:val="00B37285"/>
    <w:rsid w:val="00B37477"/>
    <w:rsid w:val="00B375F2"/>
    <w:rsid w:val="00B37B4B"/>
    <w:rsid w:val="00B37C48"/>
    <w:rsid w:val="00B37E26"/>
    <w:rsid w:val="00B37E32"/>
    <w:rsid w:val="00B40003"/>
    <w:rsid w:val="00B40941"/>
    <w:rsid w:val="00B4154B"/>
    <w:rsid w:val="00B415E1"/>
    <w:rsid w:val="00B425E6"/>
    <w:rsid w:val="00B4265F"/>
    <w:rsid w:val="00B42C91"/>
    <w:rsid w:val="00B43161"/>
    <w:rsid w:val="00B4359A"/>
    <w:rsid w:val="00B43C01"/>
    <w:rsid w:val="00B440AD"/>
    <w:rsid w:val="00B441D6"/>
    <w:rsid w:val="00B44265"/>
    <w:rsid w:val="00B45488"/>
    <w:rsid w:val="00B45CDE"/>
    <w:rsid w:val="00B45DB9"/>
    <w:rsid w:val="00B462C3"/>
    <w:rsid w:val="00B46459"/>
    <w:rsid w:val="00B46841"/>
    <w:rsid w:val="00B46A2B"/>
    <w:rsid w:val="00B46B0A"/>
    <w:rsid w:val="00B46DAF"/>
    <w:rsid w:val="00B4705F"/>
    <w:rsid w:val="00B470D7"/>
    <w:rsid w:val="00B47133"/>
    <w:rsid w:val="00B47222"/>
    <w:rsid w:val="00B47366"/>
    <w:rsid w:val="00B47862"/>
    <w:rsid w:val="00B47A66"/>
    <w:rsid w:val="00B47CEF"/>
    <w:rsid w:val="00B47D0D"/>
    <w:rsid w:val="00B503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1B2"/>
    <w:rsid w:val="00B54227"/>
    <w:rsid w:val="00B543E0"/>
    <w:rsid w:val="00B548A0"/>
    <w:rsid w:val="00B54CCF"/>
    <w:rsid w:val="00B54E60"/>
    <w:rsid w:val="00B551D4"/>
    <w:rsid w:val="00B558A1"/>
    <w:rsid w:val="00B55AD5"/>
    <w:rsid w:val="00B563BE"/>
    <w:rsid w:val="00B56543"/>
    <w:rsid w:val="00B56A00"/>
    <w:rsid w:val="00B56B28"/>
    <w:rsid w:val="00B5725C"/>
    <w:rsid w:val="00B57476"/>
    <w:rsid w:val="00B57787"/>
    <w:rsid w:val="00B57886"/>
    <w:rsid w:val="00B57B99"/>
    <w:rsid w:val="00B601AD"/>
    <w:rsid w:val="00B60393"/>
    <w:rsid w:val="00B60495"/>
    <w:rsid w:val="00B605A9"/>
    <w:rsid w:val="00B60626"/>
    <w:rsid w:val="00B607FD"/>
    <w:rsid w:val="00B60A71"/>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6D1"/>
    <w:rsid w:val="00B64735"/>
    <w:rsid w:val="00B64997"/>
    <w:rsid w:val="00B64F11"/>
    <w:rsid w:val="00B653A2"/>
    <w:rsid w:val="00B65586"/>
    <w:rsid w:val="00B65D8D"/>
    <w:rsid w:val="00B65E15"/>
    <w:rsid w:val="00B66156"/>
    <w:rsid w:val="00B66290"/>
    <w:rsid w:val="00B6674E"/>
    <w:rsid w:val="00B66AFC"/>
    <w:rsid w:val="00B6732F"/>
    <w:rsid w:val="00B67530"/>
    <w:rsid w:val="00B67723"/>
    <w:rsid w:val="00B6781F"/>
    <w:rsid w:val="00B67823"/>
    <w:rsid w:val="00B67AD6"/>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5A0"/>
    <w:rsid w:val="00B75AD9"/>
    <w:rsid w:val="00B7618D"/>
    <w:rsid w:val="00B761D5"/>
    <w:rsid w:val="00B76275"/>
    <w:rsid w:val="00B76646"/>
    <w:rsid w:val="00B768F7"/>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985"/>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5CA"/>
    <w:rsid w:val="00B93B0D"/>
    <w:rsid w:val="00B93B71"/>
    <w:rsid w:val="00B93EEF"/>
    <w:rsid w:val="00B94734"/>
    <w:rsid w:val="00B94A16"/>
    <w:rsid w:val="00B94E15"/>
    <w:rsid w:val="00B95724"/>
    <w:rsid w:val="00B96613"/>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97A"/>
    <w:rsid w:val="00BA7B2E"/>
    <w:rsid w:val="00BA7E93"/>
    <w:rsid w:val="00BB0739"/>
    <w:rsid w:val="00BB08F0"/>
    <w:rsid w:val="00BB08FF"/>
    <w:rsid w:val="00BB10BD"/>
    <w:rsid w:val="00BB11CA"/>
    <w:rsid w:val="00BB1217"/>
    <w:rsid w:val="00BB142C"/>
    <w:rsid w:val="00BB1851"/>
    <w:rsid w:val="00BB1A55"/>
    <w:rsid w:val="00BB1B28"/>
    <w:rsid w:val="00BB1D36"/>
    <w:rsid w:val="00BB26DD"/>
    <w:rsid w:val="00BB2F19"/>
    <w:rsid w:val="00BB3096"/>
    <w:rsid w:val="00BB3384"/>
    <w:rsid w:val="00BB33D9"/>
    <w:rsid w:val="00BB35A4"/>
    <w:rsid w:val="00BB363C"/>
    <w:rsid w:val="00BB38FA"/>
    <w:rsid w:val="00BB3A84"/>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3"/>
    <w:rsid w:val="00BF137B"/>
    <w:rsid w:val="00BF1BAF"/>
    <w:rsid w:val="00BF1FB6"/>
    <w:rsid w:val="00BF2147"/>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91B"/>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5D"/>
    <w:rsid w:val="00C14826"/>
    <w:rsid w:val="00C14B92"/>
    <w:rsid w:val="00C14C49"/>
    <w:rsid w:val="00C14D3B"/>
    <w:rsid w:val="00C14F44"/>
    <w:rsid w:val="00C15118"/>
    <w:rsid w:val="00C15231"/>
    <w:rsid w:val="00C1539C"/>
    <w:rsid w:val="00C15644"/>
    <w:rsid w:val="00C1590E"/>
    <w:rsid w:val="00C16442"/>
    <w:rsid w:val="00C1669A"/>
    <w:rsid w:val="00C16890"/>
    <w:rsid w:val="00C17102"/>
    <w:rsid w:val="00C17812"/>
    <w:rsid w:val="00C202C0"/>
    <w:rsid w:val="00C206F1"/>
    <w:rsid w:val="00C20BB3"/>
    <w:rsid w:val="00C210A4"/>
    <w:rsid w:val="00C21163"/>
    <w:rsid w:val="00C21F4F"/>
    <w:rsid w:val="00C22054"/>
    <w:rsid w:val="00C22058"/>
    <w:rsid w:val="00C22596"/>
    <w:rsid w:val="00C22F16"/>
    <w:rsid w:val="00C2310C"/>
    <w:rsid w:val="00C23653"/>
    <w:rsid w:val="00C238EE"/>
    <w:rsid w:val="00C23A5D"/>
    <w:rsid w:val="00C23D54"/>
    <w:rsid w:val="00C2432D"/>
    <w:rsid w:val="00C243B6"/>
    <w:rsid w:val="00C276F6"/>
    <w:rsid w:val="00C27850"/>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387"/>
    <w:rsid w:val="00C4065A"/>
    <w:rsid w:val="00C4089D"/>
    <w:rsid w:val="00C40BD0"/>
    <w:rsid w:val="00C40F36"/>
    <w:rsid w:val="00C4102B"/>
    <w:rsid w:val="00C4106C"/>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5BFB"/>
    <w:rsid w:val="00C46129"/>
    <w:rsid w:val="00C461F0"/>
    <w:rsid w:val="00C4661E"/>
    <w:rsid w:val="00C46C45"/>
    <w:rsid w:val="00C47104"/>
    <w:rsid w:val="00C471A6"/>
    <w:rsid w:val="00C47971"/>
    <w:rsid w:val="00C47C0D"/>
    <w:rsid w:val="00C47D1B"/>
    <w:rsid w:val="00C500E8"/>
    <w:rsid w:val="00C5030F"/>
    <w:rsid w:val="00C50AFD"/>
    <w:rsid w:val="00C50D39"/>
    <w:rsid w:val="00C513BF"/>
    <w:rsid w:val="00C51A0E"/>
    <w:rsid w:val="00C51A8F"/>
    <w:rsid w:val="00C520F3"/>
    <w:rsid w:val="00C52330"/>
    <w:rsid w:val="00C5246B"/>
    <w:rsid w:val="00C52915"/>
    <w:rsid w:val="00C52B42"/>
    <w:rsid w:val="00C52BE6"/>
    <w:rsid w:val="00C5372F"/>
    <w:rsid w:val="00C53862"/>
    <w:rsid w:val="00C538E2"/>
    <w:rsid w:val="00C539A9"/>
    <w:rsid w:val="00C53ACB"/>
    <w:rsid w:val="00C53ADD"/>
    <w:rsid w:val="00C53B34"/>
    <w:rsid w:val="00C53B5C"/>
    <w:rsid w:val="00C53B79"/>
    <w:rsid w:val="00C53BD2"/>
    <w:rsid w:val="00C53CBE"/>
    <w:rsid w:val="00C54697"/>
    <w:rsid w:val="00C5470F"/>
    <w:rsid w:val="00C54A23"/>
    <w:rsid w:val="00C54C22"/>
    <w:rsid w:val="00C550D8"/>
    <w:rsid w:val="00C5546A"/>
    <w:rsid w:val="00C5591C"/>
    <w:rsid w:val="00C55BF1"/>
    <w:rsid w:val="00C55DB2"/>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66D"/>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586A"/>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9"/>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AC"/>
    <w:rsid w:val="00C909CB"/>
    <w:rsid w:val="00C909F2"/>
    <w:rsid w:val="00C90A15"/>
    <w:rsid w:val="00C90C8D"/>
    <w:rsid w:val="00C91A6E"/>
    <w:rsid w:val="00C92213"/>
    <w:rsid w:val="00C924BE"/>
    <w:rsid w:val="00C92566"/>
    <w:rsid w:val="00C92F48"/>
    <w:rsid w:val="00C932BF"/>
    <w:rsid w:val="00C9376E"/>
    <w:rsid w:val="00C93915"/>
    <w:rsid w:val="00C93A1E"/>
    <w:rsid w:val="00C93B6B"/>
    <w:rsid w:val="00C93E2F"/>
    <w:rsid w:val="00C94FE1"/>
    <w:rsid w:val="00C950D1"/>
    <w:rsid w:val="00C95476"/>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A2D"/>
    <w:rsid w:val="00CA1B2B"/>
    <w:rsid w:val="00CA1F87"/>
    <w:rsid w:val="00CA2215"/>
    <w:rsid w:val="00CA24D7"/>
    <w:rsid w:val="00CA267F"/>
    <w:rsid w:val="00CA2A5B"/>
    <w:rsid w:val="00CA2B9B"/>
    <w:rsid w:val="00CA335A"/>
    <w:rsid w:val="00CA3576"/>
    <w:rsid w:val="00CA3C0C"/>
    <w:rsid w:val="00CA4444"/>
    <w:rsid w:val="00CA4575"/>
    <w:rsid w:val="00CA484F"/>
    <w:rsid w:val="00CA4C3D"/>
    <w:rsid w:val="00CA4DB8"/>
    <w:rsid w:val="00CA522C"/>
    <w:rsid w:val="00CA558D"/>
    <w:rsid w:val="00CA568F"/>
    <w:rsid w:val="00CA58C7"/>
    <w:rsid w:val="00CA5A59"/>
    <w:rsid w:val="00CA61FD"/>
    <w:rsid w:val="00CA66BF"/>
    <w:rsid w:val="00CA6883"/>
    <w:rsid w:val="00CA6A49"/>
    <w:rsid w:val="00CA7476"/>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3"/>
    <w:rsid w:val="00CB3055"/>
    <w:rsid w:val="00CB32AC"/>
    <w:rsid w:val="00CB3620"/>
    <w:rsid w:val="00CB404F"/>
    <w:rsid w:val="00CB43E8"/>
    <w:rsid w:val="00CB4802"/>
    <w:rsid w:val="00CB4DA3"/>
    <w:rsid w:val="00CB5404"/>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151"/>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5D6"/>
    <w:rsid w:val="00CD7480"/>
    <w:rsid w:val="00CD750B"/>
    <w:rsid w:val="00CD75C5"/>
    <w:rsid w:val="00CE07D9"/>
    <w:rsid w:val="00CE0B11"/>
    <w:rsid w:val="00CE0BBA"/>
    <w:rsid w:val="00CE1295"/>
    <w:rsid w:val="00CE155F"/>
    <w:rsid w:val="00CE169B"/>
    <w:rsid w:val="00CE1BD1"/>
    <w:rsid w:val="00CE1C5B"/>
    <w:rsid w:val="00CE1C94"/>
    <w:rsid w:val="00CE1CA7"/>
    <w:rsid w:val="00CE1E25"/>
    <w:rsid w:val="00CE1F0E"/>
    <w:rsid w:val="00CE2172"/>
    <w:rsid w:val="00CE280A"/>
    <w:rsid w:val="00CE2A4B"/>
    <w:rsid w:val="00CE2B16"/>
    <w:rsid w:val="00CE2EBD"/>
    <w:rsid w:val="00CE327E"/>
    <w:rsid w:val="00CE34A6"/>
    <w:rsid w:val="00CE3C2C"/>
    <w:rsid w:val="00CE45A3"/>
    <w:rsid w:val="00CE462E"/>
    <w:rsid w:val="00CE4B94"/>
    <w:rsid w:val="00CE5222"/>
    <w:rsid w:val="00CE52C2"/>
    <w:rsid w:val="00CE54B4"/>
    <w:rsid w:val="00CE591D"/>
    <w:rsid w:val="00CE5AA0"/>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E7F47"/>
    <w:rsid w:val="00CF03AE"/>
    <w:rsid w:val="00CF06AD"/>
    <w:rsid w:val="00CF0B5F"/>
    <w:rsid w:val="00CF0CC1"/>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D49"/>
    <w:rsid w:val="00CF453F"/>
    <w:rsid w:val="00CF4BF5"/>
    <w:rsid w:val="00CF4DB1"/>
    <w:rsid w:val="00CF55AD"/>
    <w:rsid w:val="00CF596D"/>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92E"/>
    <w:rsid w:val="00D12C62"/>
    <w:rsid w:val="00D13079"/>
    <w:rsid w:val="00D1354C"/>
    <w:rsid w:val="00D13894"/>
    <w:rsid w:val="00D138B9"/>
    <w:rsid w:val="00D14756"/>
    <w:rsid w:val="00D14AC5"/>
    <w:rsid w:val="00D14E1D"/>
    <w:rsid w:val="00D14E3F"/>
    <w:rsid w:val="00D15303"/>
    <w:rsid w:val="00D15885"/>
    <w:rsid w:val="00D15A01"/>
    <w:rsid w:val="00D15CB5"/>
    <w:rsid w:val="00D15D8A"/>
    <w:rsid w:val="00D1619C"/>
    <w:rsid w:val="00D168B8"/>
    <w:rsid w:val="00D169DA"/>
    <w:rsid w:val="00D1772A"/>
    <w:rsid w:val="00D1775B"/>
    <w:rsid w:val="00D17B73"/>
    <w:rsid w:val="00D17F6C"/>
    <w:rsid w:val="00D20500"/>
    <w:rsid w:val="00D20841"/>
    <w:rsid w:val="00D20DAD"/>
    <w:rsid w:val="00D20F75"/>
    <w:rsid w:val="00D212C2"/>
    <w:rsid w:val="00D215C6"/>
    <w:rsid w:val="00D218F0"/>
    <w:rsid w:val="00D22455"/>
    <w:rsid w:val="00D226F2"/>
    <w:rsid w:val="00D22B54"/>
    <w:rsid w:val="00D22BCD"/>
    <w:rsid w:val="00D22CEA"/>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22C"/>
    <w:rsid w:val="00D3529F"/>
    <w:rsid w:val="00D3536A"/>
    <w:rsid w:val="00D3565C"/>
    <w:rsid w:val="00D3595E"/>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343"/>
    <w:rsid w:val="00D47424"/>
    <w:rsid w:val="00D47457"/>
    <w:rsid w:val="00D47F18"/>
    <w:rsid w:val="00D50275"/>
    <w:rsid w:val="00D50AD4"/>
    <w:rsid w:val="00D50F5D"/>
    <w:rsid w:val="00D5119D"/>
    <w:rsid w:val="00D51347"/>
    <w:rsid w:val="00D51685"/>
    <w:rsid w:val="00D51F9E"/>
    <w:rsid w:val="00D5272C"/>
    <w:rsid w:val="00D528CC"/>
    <w:rsid w:val="00D5396C"/>
    <w:rsid w:val="00D54012"/>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3FE"/>
    <w:rsid w:val="00D60997"/>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148"/>
    <w:rsid w:val="00D726C9"/>
    <w:rsid w:val="00D72ACF"/>
    <w:rsid w:val="00D72CD3"/>
    <w:rsid w:val="00D72F56"/>
    <w:rsid w:val="00D7361F"/>
    <w:rsid w:val="00D74691"/>
    <w:rsid w:val="00D74F2D"/>
    <w:rsid w:val="00D7509A"/>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99A"/>
    <w:rsid w:val="00D83A35"/>
    <w:rsid w:val="00D83BB6"/>
    <w:rsid w:val="00D83CB8"/>
    <w:rsid w:val="00D83F75"/>
    <w:rsid w:val="00D8454F"/>
    <w:rsid w:val="00D84C0F"/>
    <w:rsid w:val="00D84DF5"/>
    <w:rsid w:val="00D84F4E"/>
    <w:rsid w:val="00D851C4"/>
    <w:rsid w:val="00D85494"/>
    <w:rsid w:val="00D85676"/>
    <w:rsid w:val="00D85A58"/>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357"/>
    <w:rsid w:val="00D9360C"/>
    <w:rsid w:val="00D941A6"/>
    <w:rsid w:val="00D94405"/>
    <w:rsid w:val="00D94716"/>
    <w:rsid w:val="00D94C37"/>
    <w:rsid w:val="00D94DA1"/>
    <w:rsid w:val="00D9507D"/>
    <w:rsid w:val="00D953B1"/>
    <w:rsid w:val="00D95FC2"/>
    <w:rsid w:val="00D96618"/>
    <w:rsid w:val="00D9683A"/>
    <w:rsid w:val="00D96965"/>
    <w:rsid w:val="00D969F1"/>
    <w:rsid w:val="00D96ED3"/>
    <w:rsid w:val="00D97036"/>
    <w:rsid w:val="00D979D2"/>
    <w:rsid w:val="00DA02DD"/>
    <w:rsid w:val="00DA1735"/>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B77"/>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5B98"/>
    <w:rsid w:val="00DB61A6"/>
    <w:rsid w:val="00DB6317"/>
    <w:rsid w:val="00DB679F"/>
    <w:rsid w:val="00DB6AE6"/>
    <w:rsid w:val="00DB6D95"/>
    <w:rsid w:val="00DB6DC2"/>
    <w:rsid w:val="00DB73AA"/>
    <w:rsid w:val="00DB78D7"/>
    <w:rsid w:val="00DC0236"/>
    <w:rsid w:val="00DC060E"/>
    <w:rsid w:val="00DC0E2B"/>
    <w:rsid w:val="00DC1992"/>
    <w:rsid w:val="00DC1BFD"/>
    <w:rsid w:val="00DC1C12"/>
    <w:rsid w:val="00DC21A0"/>
    <w:rsid w:val="00DC2882"/>
    <w:rsid w:val="00DC2B9D"/>
    <w:rsid w:val="00DC3071"/>
    <w:rsid w:val="00DC3078"/>
    <w:rsid w:val="00DC3798"/>
    <w:rsid w:val="00DC437C"/>
    <w:rsid w:val="00DC4BB4"/>
    <w:rsid w:val="00DC4D77"/>
    <w:rsid w:val="00DC5227"/>
    <w:rsid w:val="00DC5CA0"/>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4F1"/>
    <w:rsid w:val="00DD55A2"/>
    <w:rsid w:val="00DD57AC"/>
    <w:rsid w:val="00DD5BDE"/>
    <w:rsid w:val="00DD6374"/>
    <w:rsid w:val="00DD6A1B"/>
    <w:rsid w:val="00DD6B31"/>
    <w:rsid w:val="00DD726E"/>
    <w:rsid w:val="00DD7839"/>
    <w:rsid w:val="00DD7DD3"/>
    <w:rsid w:val="00DE0047"/>
    <w:rsid w:val="00DE066F"/>
    <w:rsid w:val="00DE08A8"/>
    <w:rsid w:val="00DE0900"/>
    <w:rsid w:val="00DE1348"/>
    <w:rsid w:val="00DE1774"/>
    <w:rsid w:val="00DE1AD6"/>
    <w:rsid w:val="00DE1C92"/>
    <w:rsid w:val="00DE1C97"/>
    <w:rsid w:val="00DE26FA"/>
    <w:rsid w:val="00DE2D74"/>
    <w:rsid w:val="00DE375E"/>
    <w:rsid w:val="00DE3811"/>
    <w:rsid w:val="00DE3976"/>
    <w:rsid w:val="00DE41F8"/>
    <w:rsid w:val="00DE4592"/>
    <w:rsid w:val="00DE4AD5"/>
    <w:rsid w:val="00DE4BE7"/>
    <w:rsid w:val="00DE50AA"/>
    <w:rsid w:val="00DE51E5"/>
    <w:rsid w:val="00DE56EE"/>
    <w:rsid w:val="00DE58ED"/>
    <w:rsid w:val="00DE5A68"/>
    <w:rsid w:val="00DE5D3E"/>
    <w:rsid w:val="00DE6BA5"/>
    <w:rsid w:val="00DE74CF"/>
    <w:rsid w:val="00DE7765"/>
    <w:rsid w:val="00DE79B4"/>
    <w:rsid w:val="00DE79D3"/>
    <w:rsid w:val="00DF0745"/>
    <w:rsid w:val="00DF0AEF"/>
    <w:rsid w:val="00DF0C40"/>
    <w:rsid w:val="00DF0F19"/>
    <w:rsid w:val="00DF10E3"/>
    <w:rsid w:val="00DF113B"/>
    <w:rsid w:val="00DF11BA"/>
    <w:rsid w:val="00DF1806"/>
    <w:rsid w:val="00DF1DF5"/>
    <w:rsid w:val="00DF26B1"/>
    <w:rsid w:val="00DF2A42"/>
    <w:rsid w:val="00DF2E7C"/>
    <w:rsid w:val="00DF3090"/>
    <w:rsid w:val="00DF34A7"/>
    <w:rsid w:val="00DF3626"/>
    <w:rsid w:val="00DF3BBD"/>
    <w:rsid w:val="00DF3CC3"/>
    <w:rsid w:val="00DF4035"/>
    <w:rsid w:val="00DF42AC"/>
    <w:rsid w:val="00DF43C1"/>
    <w:rsid w:val="00DF4F5E"/>
    <w:rsid w:val="00DF53A4"/>
    <w:rsid w:val="00DF5518"/>
    <w:rsid w:val="00DF55DD"/>
    <w:rsid w:val="00DF5B22"/>
    <w:rsid w:val="00DF5C51"/>
    <w:rsid w:val="00DF6E7A"/>
    <w:rsid w:val="00DF7253"/>
    <w:rsid w:val="00DF72C2"/>
    <w:rsid w:val="00DF7518"/>
    <w:rsid w:val="00DF7709"/>
    <w:rsid w:val="00DF7747"/>
    <w:rsid w:val="00DF7B9D"/>
    <w:rsid w:val="00DF7F26"/>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29C"/>
    <w:rsid w:val="00E04338"/>
    <w:rsid w:val="00E043CD"/>
    <w:rsid w:val="00E04556"/>
    <w:rsid w:val="00E04E14"/>
    <w:rsid w:val="00E0503E"/>
    <w:rsid w:val="00E05360"/>
    <w:rsid w:val="00E054A7"/>
    <w:rsid w:val="00E05F88"/>
    <w:rsid w:val="00E06485"/>
    <w:rsid w:val="00E0696B"/>
    <w:rsid w:val="00E06E95"/>
    <w:rsid w:val="00E06FA9"/>
    <w:rsid w:val="00E0783A"/>
    <w:rsid w:val="00E07DEF"/>
    <w:rsid w:val="00E07EF8"/>
    <w:rsid w:val="00E10003"/>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FD3"/>
    <w:rsid w:val="00E16719"/>
    <w:rsid w:val="00E16B65"/>
    <w:rsid w:val="00E16D56"/>
    <w:rsid w:val="00E16E4C"/>
    <w:rsid w:val="00E174E7"/>
    <w:rsid w:val="00E20512"/>
    <w:rsid w:val="00E208F8"/>
    <w:rsid w:val="00E20EF2"/>
    <w:rsid w:val="00E20FFE"/>
    <w:rsid w:val="00E21779"/>
    <w:rsid w:val="00E217E4"/>
    <w:rsid w:val="00E21B1F"/>
    <w:rsid w:val="00E22014"/>
    <w:rsid w:val="00E22015"/>
    <w:rsid w:val="00E22BB3"/>
    <w:rsid w:val="00E22BC1"/>
    <w:rsid w:val="00E22D26"/>
    <w:rsid w:val="00E233F1"/>
    <w:rsid w:val="00E23619"/>
    <w:rsid w:val="00E23909"/>
    <w:rsid w:val="00E23EBD"/>
    <w:rsid w:val="00E247D0"/>
    <w:rsid w:val="00E2480E"/>
    <w:rsid w:val="00E24932"/>
    <w:rsid w:val="00E24C64"/>
    <w:rsid w:val="00E24E56"/>
    <w:rsid w:val="00E2541F"/>
    <w:rsid w:val="00E25D28"/>
    <w:rsid w:val="00E26276"/>
    <w:rsid w:val="00E2635F"/>
    <w:rsid w:val="00E268D3"/>
    <w:rsid w:val="00E26A5C"/>
    <w:rsid w:val="00E26C50"/>
    <w:rsid w:val="00E26F81"/>
    <w:rsid w:val="00E276F2"/>
    <w:rsid w:val="00E27E4B"/>
    <w:rsid w:val="00E30866"/>
    <w:rsid w:val="00E3090D"/>
    <w:rsid w:val="00E309CD"/>
    <w:rsid w:val="00E313F4"/>
    <w:rsid w:val="00E318AC"/>
    <w:rsid w:val="00E31DAE"/>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91E"/>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70E"/>
    <w:rsid w:val="00E43B48"/>
    <w:rsid w:val="00E44AD3"/>
    <w:rsid w:val="00E4589E"/>
    <w:rsid w:val="00E45B01"/>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7A4"/>
    <w:rsid w:val="00E54932"/>
    <w:rsid w:val="00E54DEE"/>
    <w:rsid w:val="00E5540E"/>
    <w:rsid w:val="00E5550F"/>
    <w:rsid w:val="00E557B0"/>
    <w:rsid w:val="00E55975"/>
    <w:rsid w:val="00E5652C"/>
    <w:rsid w:val="00E56893"/>
    <w:rsid w:val="00E56A47"/>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5EC8"/>
    <w:rsid w:val="00E6657F"/>
    <w:rsid w:val="00E66D5A"/>
    <w:rsid w:val="00E66E26"/>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1C0"/>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19D2"/>
    <w:rsid w:val="00E92A50"/>
    <w:rsid w:val="00E92E62"/>
    <w:rsid w:val="00E93253"/>
    <w:rsid w:val="00E9350D"/>
    <w:rsid w:val="00E93EF7"/>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68E"/>
    <w:rsid w:val="00EA1F63"/>
    <w:rsid w:val="00EA1FE1"/>
    <w:rsid w:val="00EA20F8"/>
    <w:rsid w:val="00EA2282"/>
    <w:rsid w:val="00EA292A"/>
    <w:rsid w:val="00EA29BE"/>
    <w:rsid w:val="00EA2C80"/>
    <w:rsid w:val="00EA336C"/>
    <w:rsid w:val="00EA360A"/>
    <w:rsid w:val="00EA3691"/>
    <w:rsid w:val="00EA3A9B"/>
    <w:rsid w:val="00EA3CCC"/>
    <w:rsid w:val="00EA4195"/>
    <w:rsid w:val="00EA4909"/>
    <w:rsid w:val="00EA4C66"/>
    <w:rsid w:val="00EA4F8F"/>
    <w:rsid w:val="00EA51B9"/>
    <w:rsid w:val="00EA567F"/>
    <w:rsid w:val="00EA5A20"/>
    <w:rsid w:val="00EA5F7E"/>
    <w:rsid w:val="00EA64ED"/>
    <w:rsid w:val="00EA6860"/>
    <w:rsid w:val="00EA77ED"/>
    <w:rsid w:val="00EA7BC2"/>
    <w:rsid w:val="00EA7D72"/>
    <w:rsid w:val="00EB03BB"/>
    <w:rsid w:val="00EB0508"/>
    <w:rsid w:val="00EB0862"/>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5178"/>
    <w:rsid w:val="00EB603A"/>
    <w:rsid w:val="00EB60E8"/>
    <w:rsid w:val="00EB68B6"/>
    <w:rsid w:val="00EB6A99"/>
    <w:rsid w:val="00EB6D1E"/>
    <w:rsid w:val="00EB718E"/>
    <w:rsid w:val="00EB7387"/>
    <w:rsid w:val="00EB7684"/>
    <w:rsid w:val="00EB7D41"/>
    <w:rsid w:val="00EB7F22"/>
    <w:rsid w:val="00EC00C4"/>
    <w:rsid w:val="00EC18C7"/>
    <w:rsid w:val="00EC1C41"/>
    <w:rsid w:val="00EC1C42"/>
    <w:rsid w:val="00EC1D3C"/>
    <w:rsid w:val="00EC2019"/>
    <w:rsid w:val="00EC24B2"/>
    <w:rsid w:val="00EC24BA"/>
    <w:rsid w:val="00EC33A9"/>
    <w:rsid w:val="00EC3547"/>
    <w:rsid w:val="00EC38BF"/>
    <w:rsid w:val="00EC39A9"/>
    <w:rsid w:val="00EC3CD2"/>
    <w:rsid w:val="00EC42B2"/>
    <w:rsid w:val="00EC430D"/>
    <w:rsid w:val="00EC446F"/>
    <w:rsid w:val="00EC4DEE"/>
    <w:rsid w:val="00EC5929"/>
    <w:rsid w:val="00EC67A3"/>
    <w:rsid w:val="00EC691B"/>
    <w:rsid w:val="00EC693F"/>
    <w:rsid w:val="00EC69CF"/>
    <w:rsid w:val="00EC6AAD"/>
    <w:rsid w:val="00EC6BEA"/>
    <w:rsid w:val="00EC7832"/>
    <w:rsid w:val="00EC796D"/>
    <w:rsid w:val="00EC7BE8"/>
    <w:rsid w:val="00EC7D6A"/>
    <w:rsid w:val="00ED01D6"/>
    <w:rsid w:val="00ED0772"/>
    <w:rsid w:val="00ED0A6C"/>
    <w:rsid w:val="00ED0A7F"/>
    <w:rsid w:val="00ED0F19"/>
    <w:rsid w:val="00ED102C"/>
    <w:rsid w:val="00ED119C"/>
    <w:rsid w:val="00ED1688"/>
    <w:rsid w:val="00ED1717"/>
    <w:rsid w:val="00ED1732"/>
    <w:rsid w:val="00ED198E"/>
    <w:rsid w:val="00ED1EE4"/>
    <w:rsid w:val="00ED1F06"/>
    <w:rsid w:val="00ED1F81"/>
    <w:rsid w:val="00ED2704"/>
    <w:rsid w:val="00ED2B8B"/>
    <w:rsid w:val="00ED2D8A"/>
    <w:rsid w:val="00ED2D8E"/>
    <w:rsid w:val="00ED2EDE"/>
    <w:rsid w:val="00ED37DB"/>
    <w:rsid w:val="00ED3979"/>
    <w:rsid w:val="00ED3E39"/>
    <w:rsid w:val="00ED410D"/>
    <w:rsid w:val="00ED44EB"/>
    <w:rsid w:val="00ED5345"/>
    <w:rsid w:val="00ED5389"/>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0BA"/>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729"/>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0F01"/>
    <w:rsid w:val="00F118FB"/>
    <w:rsid w:val="00F11DA9"/>
    <w:rsid w:val="00F12250"/>
    <w:rsid w:val="00F12E06"/>
    <w:rsid w:val="00F13092"/>
    <w:rsid w:val="00F13638"/>
    <w:rsid w:val="00F1377D"/>
    <w:rsid w:val="00F137E5"/>
    <w:rsid w:val="00F138B5"/>
    <w:rsid w:val="00F13DDD"/>
    <w:rsid w:val="00F13F68"/>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746"/>
    <w:rsid w:val="00F21A51"/>
    <w:rsid w:val="00F21F77"/>
    <w:rsid w:val="00F221E6"/>
    <w:rsid w:val="00F2278A"/>
    <w:rsid w:val="00F22E77"/>
    <w:rsid w:val="00F2316F"/>
    <w:rsid w:val="00F2343D"/>
    <w:rsid w:val="00F23D1F"/>
    <w:rsid w:val="00F242BC"/>
    <w:rsid w:val="00F24B9E"/>
    <w:rsid w:val="00F24C25"/>
    <w:rsid w:val="00F24EDF"/>
    <w:rsid w:val="00F24FB4"/>
    <w:rsid w:val="00F25239"/>
    <w:rsid w:val="00F254AE"/>
    <w:rsid w:val="00F2591C"/>
    <w:rsid w:val="00F25B21"/>
    <w:rsid w:val="00F26310"/>
    <w:rsid w:val="00F26385"/>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16"/>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9F4"/>
    <w:rsid w:val="00F42A67"/>
    <w:rsid w:val="00F42AAA"/>
    <w:rsid w:val="00F42AD8"/>
    <w:rsid w:val="00F42CE6"/>
    <w:rsid w:val="00F42F26"/>
    <w:rsid w:val="00F431F9"/>
    <w:rsid w:val="00F4330A"/>
    <w:rsid w:val="00F4330F"/>
    <w:rsid w:val="00F434BF"/>
    <w:rsid w:val="00F435D3"/>
    <w:rsid w:val="00F43B27"/>
    <w:rsid w:val="00F43DD2"/>
    <w:rsid w:val="00F4411A"/>
    <w:rsid w:val="00F444BD"/>
    <w:rsid w:val="00F448DA"/>
    <w:rsid w:val="00F45A70"/>
    <w:rsid w:val="00F45AAC"/>
    <w:rsid w:val="00F46385"/>
    <w:rsid w:val="00F473CF"/>
    <w:rsid w:val="00F475E3"/>
    <w:rsid w:val="00F47821"/>
    <w:rsid w:val="00F47898"/>
    <w:rsid w:val="00F47C94"/>
    <w:rsid w:val="00F50187"/>
    <w:rsid w:val="00F50EC2"/>
    <w:rsid w:val="00F50F45"/>
    <w:rsid w:val="00F51C52"/>
    <w:rsid w:val="00F51C9B"/>
    <w:rsid w:val="00F52145"/>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578"/>
    <w:rsid w:val="00F61C6C"/>
    <w:rsid w:val="00F61CB6"/>
    <w:rsid w:val="00F61D6B"/>
    <w:rsid w:val="00F6208B"/>
    <w:rsid w:val="00F620D5"/>
    <w:rsid w:val="00F6226F"/>
    <w:rsid w:val="00F629D9"/>
    <w:rsid w:val="00F62A6F"/>
    <w:rsid w:val="00F62B26"/>
    <w:rsid w:val="00F6357A"/>
    <w:rsid w:val="00F6392C"/>
    <w:rsid w:val="00F64312"/>
    <w:rsid w:val="00F64574"/>
    <w:rsid w:val="00F64E77"/>
    <w:rsid w:val="00F654FE"/>
    <w:rsid w:val="00F65514"/>
    <w:rsid w:val="00F65B71"/>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419"/>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9BD"/>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0C7"/>
    <w:rsid w:val="00FA61AF"/>
    <w:rsid w:val="00FA675C"/>
    <w:rsid w:val="00FA6D62"/>
    <w:rsid w:val="00FA6EFA"/>
    <w:rsid w:val="00FA73A6"/>
    <w:rsid w:val="00FA766C"/>
    <w:rsid w:val="00FA79E0"/>
    <w:rsid w:val="00FA7EEE"/>
    <w:rsid w:val="00FB00CE"/>
    <w:rsid w:val="00FB083F"/>
    <w:rsid w:val="00FB0888"/>
    <w:rsid w:val="00FB0CDB"/>
    <w:rsid w:val="00FB10C4"/>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3B5"/>
    <w:rsid w:val="00FB5940"/>
    <w:rsid w:val="00FB59BE"/>
    <w:rsid w:val="00FB5C77"/>
    <w:rsid w:val="00FB5D8A"/>
    <w:rsid w:val="00FB5EC7"/>
    <w:rsid w:val="00FB6257"/>
    <w:rsid w:val="00FB66D3"/>
    <w:rsid w:val="00FB6770"/>
    <w:rsid w:val="00FB67B6"/>
    <w:rsid w:val="00FB68FB"/>
    <w:rsid w:val="00FB7156"/>
    <w:rsid w:val="00FB71F3"/>
    <w:rsid w:val="00FB75D9"/>
    <w:rsid w:val="00FB7F78"/>
    <w:rsid w:val="00FC00C4"/>
    <w:rsid w:val="00FC0542"/>
    <w:rsid w:val="00FC091D"/>
    <w:rsid w:val="00FC0AD7"/>
    <w:rsid w:val="00FC0B31"/>
    <w:rsid w:val="00FC154E"/>
    <w:rsid w:val="00FC18AD"/>
    <w:rsid w:val="00FC19AC"/>
    <w:rsid w:val="00FC1AA2"/>
    <w:rsid w:val="00FC1CC2"/>
    <w:rsid w:val="00FC1DB5"/>
    <w:rsid w:val="00FC1FEF"/>
    <w:rsid w:val="00FC2061"/>
    <w:rsid w:val="00FC21A1"/>
    <w:rsid w:val="00FC351C"/>
    <w:rsid w:val="00FC37E0"/>
    <w:rsid w:val="00FC3BFF"/>
    <w:rsid w:val="00FC3E7A"/>
    <w:rsid w:val="00FC405B"/>
    <w:rsid w:val="00FC47AB"/>
    <w:rsid w:val="00FC4ED7"/>
    <w:rsid w:val="00FC4FE1"/>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864"/>
    <w:rsid w:val="00FD69DC"/>
    <w:rsid w:val="00FD6A28"/>
    <w:rsid w:val="00FD6C1F"/>
    <w:rsid w:val="00FD6D9E"/>
    <w:rsid w:val="00FD72F4"/>
    <w:rsid w:val="00FD7AC4"/>
    <w:rsid w:val="00FD7B55"/>
    <w:rsid w:val="00FE02BC"/>
    <w:rsid w:val="00FE04A9"/>
    <w:rsid w:val="00FE0730"/>
    <w:rsid w:val="00FE0A1D"/>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8A5"/>
    <w:rsid w:val="00FE49EF"/>
    <w:rsid w:val="00FE4A13"/>
    <w:rsid w:val="00FE50B0"/>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46D"/>
    <w:rsid w:val="00FF15BF"/>
    <w:rsid w:val="00FF17C4"/>
    <w:rsid w:val="00FF2EE7"/>
    <w:rsid w:val="00FF3C9C"/>
    <w:rsid w:val="00FF3D02"/>
    <w:rsid w:val="00FF3E6A"/>
    <w:rsid w:val="00FF3EFB"/>
    <w:rsid w:val="00FF4532"/>
    <w:rsid w:val="00FF5060"/>
    <w:rsid w:val="00FF51FF"/>
    <w:rsid w:val="00FF586D"/>
    <w:rsid w:val="00FF58D2"/>
    <w:rsid w:val="00FF5A55"/>
    <w:rsid w:val="00FF5F41"/>
    <w:rsid w:val="00FF5FAB"/>
    <w:rsid w:val="00FF5FF8"/>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styleId="UnresolvedMention">
    <w:name w:val="Unresolved Mention"/>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Mention">
    <w:name w:val="Mention"/>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40">
    <w:name w:val="표 구분선4"/>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TableNormal"/>
    <w:next w:val="TableGrid"/>
    <w:uiPriority w:val="39"/>
    <w:rsid w:val="008B4095"/>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표 구분선6"/>
    <w:basedOn w:val="TableNormal"/>
    <w:next w:val="TableGrid"/>
    <w:uiPriority w:val="39"/>
    <w:rsid w:val="001A7BB3"/>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표 구분선7"/>
    <w:basedOn w:val="TableNormal"/>
    <w:next w:val="TableGrid"/>
    <w:uiPriority w:val="39"/>
    <w:rsid w:val="005C1F3B"/>
    <w:pPr>
      <w:jc w:val="both"/>
    </w:pPr>
    <w:rPr>
      <w:rFonts w:ascii="맑은 고딕" w:eastAsia="맑은 고딕" w:hAnsi="맑은 고딕"/>
      <w:kern w:val="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7804922">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6347365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7419233">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42050023">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5699648">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531153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3865147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2565</Words>
  <Characters>14622</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Kim2</cp:lastModifiedBy>
  <cp:revision>6</cp:revision>
  <cp:lastPrinted>2018-02-12T06:55:00Z</cp:lastPrinted>
  <dcterms:created xsi:type="dcterms:W3CDTF">2025-03-28T14:53:00Z</dcterms:created>
  <dcterms:modified xsi:type="dcterms:W3CDTF">2025-03-28T15:03:00Z</dcterms:modified>
</cp:coreProperties>
</file>